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CDEDD" w14:textId="77777777" w:rsidR="00E751CB" w:rsidRDefault="00F13EFF" w:rsidP="00313ADF">
      <w:pPr>
        <w:jc w:val="center"/>
        <w:rPr>
          <w:b/>
          <w:sz w:val="24"/>
        </w:rPr>
      </w:pPr>
      <w:bookmarkStart w:id="0" w:name="_GoBack"/>
      <w:bookmarkEnd w:id="0"/>
      <w:r>
        <w:rPr>
          <w:b/>
          <w:sz w:val="24"/>
        </w:rPr>
        <w:t>Australian Institute of Administrative Law</w:t>
      </w:r>
    </w:p>
    <w:p w14:paraId="257E9EE0" w14:textId="77777777" w:rsidR="00F13EFF" w:rsidRDefault="00F13EFF" w:rsidP="00313ADF">
      <w:pPr>
        <w:jc w:val="center"/>
        <w:rPr>
          <w:b/>
          <w:sz w:val="24"/>
        </w:rPr>
      </w:pPr>
    </w:p>
    <w:p w14:paraId="05A1C202" w14:textId="77777777" w:rsidR="00F13EFF" w:rsidRDefault="00A57366" w:rsidP="009B4C70">
      <w:pPr>
        <w:ind w:left="2160" w:firstLine="720"/>
        <w:rPr>
          <w:b/>
          <w:sz w:val="24"/>
        </w:rPr>
      </w:pPr>
      <w:r>
        <w:rPr>
          <w:b/>
          <w:sz w:val="24"/>
        </w:rPr>
        <w:t>Report to</w:t>
      </w:r>
      <w:r w:rsidR="009B4C70">
        <w:rPr>
          <w:b/>
          <w:sz w:val="24"/>
        </w:rPr>
        <w:t xml:space="preserve"> </w:t>
      </w:r>
      <w:r w:rsidR="003532BE">
        <w:rPr>
          <w:b/>
          <w:sz w:val="24"/>
        </w:rPr>
        <w:t>Annual General Meeting</w:t>
      </w:r>
    </w:p>
    <w:p w14:paraId="299C76E8" w14:textId="77777777" w:rsidR="00F13EFF" w:rsidRDefault="00255C82" w:rsidP="00313ADF">
      <w:pPr>
        <w:jc w:val="center"/>
        <w:rPr>
          <w:b/>
          <w:sz w:val="24"/>
        </w:rPr>
      </w:pPr>
      <w:r>
        <w:rPr>
          <w:b/>
          <w:sz w:val="24"/>
        </w:rPr>
        <w:t xml:space="preserve"> </w:t>
      </w:r>
      <w:proofErr w:type="gramStart"/>
      <w:r w:rsidR="00406A97">
        <w:rPr>
          <w:b/>
          <w:sz w:val="24"/>
        </w:rPr>
        <w:t>on</w:t>
      </w:r>
      <w:proofErr w:type="gramEnd"/>
      <w:r w:rsidR="00406A97">
        <w:rPr>
          <w:b/>
          <w:sz w:val="24"/>
        </w:rPr>
        <w:t xml:space="preserve"> 11 </w:t>
      </w:r>
      <w:r>
        <w:rPr>
          <w:b/>
          <w:sz w:val="24"/>
        </w:rPr>
        <w:t>November</w:t>
      </w:r>
      <w:r w:rsidR="007F243B">
        <w:rPr>
          <w:b/>
          <w:sz w:val="24"/>
        </w:rPr>
        <w:t xml:space="preserve"> 20</w:t>
      </w:r>
      <w:r w:rsidR="009B4C70">
        <w:rPr>
          <w:b/>
          <w:sz w:val="24"/>
        </w:rPr>
        <w:t>20</w:t>
      </w:r>
    </w:p>
    <w:p w14:paraId="728A7440" w14:textId="77777777" w:rsidR="00EA4E43" w:rsidRDefault="00EA4E43" w:rsidP="00313ADF">
      <w:pPr>
        <w:jc w:val="center"/>
        <w:rPr>
          <w:b/>
          <w:sz w:val="24"/>
        </w:rPr>
      </w:pPr>
    </w:p>
    <w:p w14:paraId="449AB083" w14:textId="77777777" w:rsidR="009B4C70" w:rsidRDefault="009B4C70" w:rsidP="00496E23">
      <w:pPr>
        <w:pStyle w:val="Heading1"/>
        <w:rPr>
          <w:sz w:val="22"/>
          <w:szCs w:val="22"/>
          <w:u w:val="single"/>
        </w:rPr>
      </w:pPr>
    </w:p>
    <w:p w14:paraId="7D7275C4" w14:textId="77777777" w:rsidR="009B4C70" w:rsidRDefault="009B4C70" w:rsidP="00496E23">
      <w:pPr>
        <w:pStyle w:val="Heading1"/>
        <w:rPr>
          <w:sz w:val="22"/>
          <w:szCs w:val="22"/>
          <w:u w:val="single"/>
        </w:rPr>
      </w:pPr>
    </w:p>
    <w:p w14:paraId="2B1CDACA" w14:textId="77777777" w:rsidR="009B4C70" w:rsidRDefault="009B4C70" w:rsidP="009B4C70">
      <w:r>
        <w:t>2020 has been a very difficu</w:t>
      </w:r>
      <w:r w:rsidR="00406A97">
        <w:t xml:space="preserve">lt year for many Australians, in </w:t>
      </w:r>
      <w:r>
        <w:t xml:space="preserve">particular as a result of </w:t>
      </w:r>
      <w:r w:rsidR="002415EE">
        <w:t>bushfires and the COVID 19 pan</w:t>
      </w:r>
      <w:r w:rsidR="00406A97">
        <w:t>demic</w:t>
      </w:r>
      <w:r w:rsidR="002415EE">
        <w:t xml:space="preserve">. Whilst not anywhere near </w:t>
      </w:r>
      <w:r>
        <w:t xml:space="preserve">the </w:t>
      </w:r>
      <w:r w:rsidR="002415EE">
        <w:t xml:space="preserve">significance </w:t>
      </w:r>
      <w:r>
        <w:t xml:space="preserve">of </w:t>
      </w:r>
      <w:r w:rsidR="002415EE">
        <w:t>the</w:t>
      </w:r>
      <w:r w:rsidR="0066671B">
        <w:t xml:space="preserve"> personal </w:t>
      </w:r>
      <w:r w:rsidR="002415EE">
        <w:t xml:space="preserve">effects of these disasters, </w:t>
      </w:r>
      <w:r w:rsidR="0066671B">
        <w:t>the pandemic</w:t>
      </w:r>
      <w:r>
        <w:t xml:space="preserve"> has also provided some challenges for </w:t>
      </w:r>
      <w:r w:rsidR="002415EE">
        <w:t>the Australian Institute of Administrative Law (</w:t>
      </w:r>
      <w:r>
        <w:t>AIAL</w:t>
      </w:r>
      <w:r w:rsidR="002415EE">
        <w:t>)</w:t>
      </w:r>
      <w:r>
        <w:t xml:space="preserve">. However we have managed to </w:t>
      </w:r>
      <w:r w:rsidR="002415EE">
        <w:t xml:space="preserve">undertake </w:t>
      </w:r>
      <w:r w:rsidR="00406A97">
        <w:t xml:space="preserve">a range of </w:t>
      </w:r>
      <w:r w:rsidR="002415EE">
        <w:t xml:space="preserve">activities </w:t>
      </w:r>
      <w:r w:rsidR="0066671B">
        <w:t>during the last year</w:t>
      </w:r>
      <w:r w:rsidR="00406A97">
        <w:t>, and this</w:t>
      </w:r>
      <w:r>
        <w:t xml:space="preserve"> report outlines these. </w:t>
      </w:r>
    </w:p>
    <w:p w14:paraId="0D023128" w14:textId="77777777" w:rsidR="009B4C70" w:rsidRDefault="009B4C70" w:rsidP="009B4C70"/>
    <w:p w14:paraId="282480BB" w14:textId="77777777" w:rsidR="009B4C70" w:rsidRDefault="009B4C70" w:rsidP="009B4C70">
      <w:pPr>
        <w:jc w:val="both"/>
        <w:rPr>
          <w:b/>
          <w:szCs w:val="22"/>
          <w:u w:val="single"/>
        </w:rPr>
      </w:pPr>
      <w:r w:rsidRPr="00A61E5E">
        <w:rPr>
          <w:b/>
          <w:szCs w:val="22"/>
          <w:u w:val="single"/>
        </w:rPr>
        <w:t>AIAL Forum</w:t>
      </w:r>
    </w:p>
    <w:p w14:paraId="1B6B5E6D" w14:textId="77777777" w:rsidR="009B4C70" w:rsidRDefault="009B4C70" w:rsidP="009B4C70">
      <w:pPr>
        <w:jc w:val="both"/>
        <w:rPr>
          <w:b/>
          <w:szCs w:val="22"/>
          <w:u w:val="single"/>
        </w:rPr>
      </w:pPr>
    </w:p>
    <w:p w14:paraId="011242EF" w14:textId="1DE70D50" w:rsidR="009B4C70" w:rsidRDefault="009B4C70" w:rsidP="009B4C70">
      <w:pPr>
        <w:jc w:val="both"/>
        <w:rPr>
          <w:szCs w:val="22"/>
        </w:rPr>
      </w:pPr>
      <w:r>
        <w:rPr>
          <w:szCs w:val="22"/>
        </w:rPr>
        <w:t xml:space="preserve">Issue </w:t>
      </w:r>
      <w:r w:rsidR="00FA725B">
        <w:rPr>
          <w:szCs w:val="22"/>
        </w:rPr>
        <w:t xml:space="preserve">96 of the </w:t>
      </w:r>
      <w:r w:rsidRPr="0030321D">
        <w:rPr>
          <w:i/>
          <w:szCs w:val="22"/>
        </w:rPr>
        <w:t>AIAL Forum</w:t>
      </w:r>
      <w:r>
        <w:rPr>
          <w:szCs w:val="22"/>
        </w:rPr>
        <w:t xml:space="preserve"> was p</w:t>
      </w:r>
      <w:r w:rsidR="00406A97">
        <w:rPr>
          <w:szCs w:val="22"/>
        </w:rPr>
        <w:t xml:space="preserve">ublished in </w:t>
      </w:r>
      <w:r w:rsidR="00FA725B">
        <w:rPr>
          <w:szCs w:val="22"/>
        </w:rPr>
        <w:t xml:space="preserve">September 2019, issue 97 in </w:t>
      </w:r>
      <w:r w:rsidR="00406A97">
        <w:rPr>
          <w:szCs w:val="22"/>
        </w:rPr>
        <w:t xml:space="preserve">December 2019, and issues </w:t>
      </w:r>
      <w:r>
        <w:rPr>
          <w:szCs w:val="22"/>
        </w:rPr>
        <w:t>98 and 99 were published in the first half of 2020. A highlight of the year for the Institute was the publication of the 100</w:t>
      </w:r>
      <w:r w:rsidRPr="009B4C70">
        <w:rPr>
          <w:szCs w:val="22"/>
          <w:vertAlign w:val="superscript"/>
        </w:rPr>
        <w:t>th</w:t>
      </w:r>
      <w:r>
        <w:rPr>
          <w:szCs w:val="22"/>
        </w:rPr>
        <w:t xml:space="preserve"> edition of the Forum in </w:t>
      </w:r>
      <w:r w:rsidR="0066671B">
        <w:rPr>
          <w:szCs w:val="22"/>
        </w:rPr>
        <w:t xml:space="preserve">November </w:t>
      </w:r>
      <w:r>
        <w:rPr>
          <w:szCs w:val="22"/>
        </w:rPr>
        <w:t>2020.  This was not only a bumper edition, but contained a wide range of articles by some of Australia’s leadin</w:t>
      </w:r>
      <w:r w:rsidR="00406A97">
        <w:rPr>
          <w:szCs w:val="22"/>
        </w:rPr>
        <w:t xml:space="preserve">g administrative law experts on key current issues </w:t>
      </w:r>
      <w:r>
        <w:rPr>
          <w:szCs w:val="22"/>
        </w:rPr>
        <w:t>in administrati</w:t>
      </w:r>
      <w:r w:rsidR="002415EE">
        <w:rPr>
          <w:szCs w:val="22"/>
        </w:rPr>
        <w:t xml:space="preserve">ve law.  The </w:t>
      </w:r>
      <w:r w:rsidR="002415EE" w:rsidRPr="0030321D">
        <w:rPr>
          <w:i/>
          <w:szCs w:val="22"/>
        </w:rPr>
        <w:t>Forum</w:t>
      </w:r>
      <w:r w:rsidR="002415EE">
        <w:rPr>
          <w:szCs w:val="22"/>
        </w:rPr>
        <w:t xml:space="preserve"> has played a very</w:t>
      </w:r>
      <w:r>
        <w:rPr>
          <w:szCs w:val="22"/>
        </w:rPr>
        <w:t xml:space="preserve"> important role in </w:t>
      </w:r>
      <w:r w:rsidR="0066671B">
        <w:rPr>
          <w:szCs w:val="22"/>
        </w:rPr>
        <w:t xml:space="preserve">the </w:t>
      </w:r>
      <w:r>
        <w:rPr>
          <w:szCs w:val="22"/>
        </w:rPr>
        <w:t>discussion of administrative law issues in Australia,</w:t>
      </w:r>
      <w:r w:rsidR="002415EE">
        <w:rPr>
          <w:szCs w:val="22"/>
        </w:rPr>
        <w:t xml:space="preserve"> and we think that this edition is</w:t>
      </w:r>
      <w:r>
        <w:rPr>
          <w:szCs w:val="22"/>
        </w:rPr>
        <w:t xml:space="preserve"> an appropriate tribute to </w:t>
      </w:r>
      <w:r w:rsidR="0066671B">
        <w:rPr>
          <w:szCs w:val="22"/>
        </w:rPr>
        <w:t>t</w:t>
      </w:r>
      <w:r>
        <w:rPr>
          <w:szCs w:val="22"/>
        </w:rPr>
        <w:t>his role</w:t>
      </w:r>
      <w:r w:rsidR="002415EE">
        <w:rPr>
          <w:szCs w:val="22"/>
        </w:rPr>
        <w:t xml:space="preserve"> and its centenary</w:t>
      </w:r>
      <w:r w:rsidR="00406A97">
        <w:rPr>
          <w:szCs w:val="22"/>
        </w:rPr>
        <w:t>.</w:t>
      </w:r>
    </w:p>
    <w:p w14:paraId="349E7B4E" w14:textId="77777777" w:rsidR="009B4C70" w:rsidRDefault="009B4C70" w:rsidP="009B4C70">
      <w:pPr>
        <w:jc w:val="both"/>
        <w:rPr>
          <w:szCs w:val="22"/>
        </w:rPr>
      </w:pPr>
    </w:p>
    <w:p w14:paraId="3EED26D2" w14:textId="4159BE28" w:rsidR="009B4C70" w:rsidRDefault="0066671B" w:rsidP="009B4C70">
      <w:pPr>
        <w:jc w:val="both"/>
        <w:rPr>
          <w:szCs w:val="22"/>
        </w:rPr>
      </w:pPr>
      <w:r>
        <w:rPr>
          <w:szCs w:val="22"/>
        </w:rPr>
        <w:t>The Editorial Board continued</w:t>
      </w:r>
      <w:r w:rsidR="009B4C70">
        <w:rPr>
          <w:szCs w:val="22"/>
        </w:rPr>
        <w:t xml:space="preserve"> to be made up of Professor </w:t>
      </w:r>
      <w:r w:rsidR="0030321D">
        <w:rPr>
          <w:szCs w:val="22"/>
        </w:rPr>
        <w:t xml:space="preserve">Robin </w:t>
      </w:r>
      <w:proofErr w:type="spellStart"/>
      <w:r w:rsidR="0030321D">
        <w:rPr>
          <w:szCs w:val="22"/>
        </w:rPr>
        <w:t>Creyke</w:t>
      </w:r>
      <w:proofErr w:type="spellEnd"/>
      <w:r w:rsidR="0030321D">
        <w:rPr>
          <w:szCs w:val="22"/>
        </w:rPr>
        <w:t xml:space="preserve"> as chair, Dr Geoff </w:t>
      </w:r>
      <w:proofErr w:type="spellStart"/>
      <w:r w:rsidR="009B4C70">
        <w:rPr>
          <w:szCs w:val="22"/>
        </w:rPr>
        <w:t>Airo-Farulla</w:t>
      </w:r>
      <w:proofErr w:type="spellEnd"/>
      <w:r w:rsidR="009B4C70">
        <w:rPr>
          <w:szCs w:val="22"/>
        </w:rPr>
        <w:t>, Tara </w:t>
      </w:r>
      <w:proofErr w:type="spellStart"/>
      <w:r w:rsidR="009B4C70">
        <w:rPr>
          <w:szCs w:val="22"/>
        </w:rPr>
        <w:t>McNeilly</w:t>
      </w:r>
      <w:proofErr w:type="spellEnd"/>
      <w:r w:rsidR="009B4C70">
        <w:rPr>
          <w:szCs w:val="22"/>
        </w:rPr>
        <w:t xml:space="preserve"> and Peter </w:t>
      </w:r>
      <w:proofErr w:type="spellStart"/>
      <w:r w:rsidR="009B4C70">
        <w:rPr>
          <w:szCs w:val="22"/>
        </w:rPr>
        <w:t>Woulfe</w:t>
      </w:r>
      <w:proofErr w:type="spellEnd"/>
      <w:r w:rsidR="009B4C70">
        <w:rPr>
          <w:szCs w:val="22"/>
        </w:rPr>
        <w:t xml:space="preserve">. </w:t>
      </w:r>
      <w:r>
        <w:rPr>
          <w:szCs w:val="22"/>
        </w:rPr>
        <w:t>Kirsten McNeill was</w:t>
      </w:r>
      <w:r w:rsidR="00487FF9">
        <w:rPr>
          <w:szCs w:val="22"/>
        </w:rPr>
        <w:t xml:space="preserve"> the excellent editor, and publi</w:t>
      </w:r>
      <w:r w:rsidR="0096217F">
        <w:rPr>
          <w:szCs w:val="22"/>
        </w:rPr>
        <w:t xml:space="preserve">cation is arranged by Sue Hart </w:t>
      </w:r>
      <w:r w:rsidR="00487FF9">
        <w:rPr>
          <w:szCs w:val="22"/>
        </w:rPr>
        <w:t>of Commerce Management</w:t>
      </w:r>
      <w:r w:rsidR="00FA725B">
        <w:rPr>
          <w:szCs w:val="22"/>
        </w:rPr>
        <w:t xml:space="preserve"> Services</w:t>
      </w:r>
      <w:r w:rsidR="00487FF9">
        <w:rPr>
          <w:szCs w:val="22"/>
        </w:rPr>
        <w:t xml:space="preserve">, our secretariat.  </w:t>
      </w:r>
    </w:p>
    <w:p w14:paraId="2AF71035" w14:textId="77777777" w:rsidR="00487FF9" w:rsidRDefault="00487FF9" w:rsidP="009B4C70">
      <w:pPr>
        <w:jc w:val="both"/>
        <w:rPr>
          <w:szCs w:val="22"/>
        </w:rPr>
      </w:pPr>
    </w:p>
    <w:p w14:paraId="63358F2D" w14:textId="77777777" w:rsidR="00487FF9" w:rsidRDefault="00487FF9" w:rsidP="00487FF9">
      <w:pPr>
        <w:jc w:val="both"/>
        <w:rPr>
          <w:szCs w:val="22"/>
        </w:rPr>
      </w:pPr>
      <w:r>
        <w:rPr>
          <w:b/>
          <w:szCs w:val="22"/>
          <w:u w:val="single"/>
        </w:rPr>
        <w:t>2020 AIAL National Administrative Law Conference</w:t>
      </w:r>
    </w:p>
    <w:p w14:paraId="18C2ADF5" w14:textId="77777777" w:rsidR="00487FF9" w:rsidRPr="008100B6" w:rsidRDefault="00487FF9" w:rsidP="00487FF9">
      <w:pPr>
        <w:jc w:val="both"/>
        <w:rPr>
          <w:szCs w:val="22"/>
        </w:rPr>
      </w:pPr>
    </w:p>
    <w:p w14:paraId="7F984619" w14:textId="77777777" w:rsidR="00487FF9" w:rsidRPr="0022424D" w:rsidRDefault="00487FF9" w:rsidP="0066671B">
      <w:pPr>
        <w:rPr>
          <w:b/>
          <w:szCs w:val="22"/>
        </w:rPr>
      </w:pPr>
      <w:r>
        <w:rPr>
          <w:szCs w:val="22"/>
        </w:rPr>
        <w:t xml:space="preserve">There was significant planning </w:t>
      </w:r>
      <w:r w:rsidR="003532BE">
        <w:rPr>
          <w:szCs w:val="22"/>
        </w:rPr>
        <w:t xml:space="preserve">done </w:t>
      </w:r>
      <w:r>
        <w:rPr>
          <w:szCs w:val="22"/>
        </w:rPr>
        <w:t xml:space="preserve">for the 2020 </w:t>
      </w:r>
      <w:r w:rsidR="002415EE">
        <w:rPr>
          <w:szCs w:val="22"/>
        </w:rPr>
        <w:t>AIAL National Administrative L</w:t>
      </w:r>
      <w:r w:rsidR="0066671B">
        <w:rPr>
          <w:szCs w:val="22"/>
        </w:rPr>
        <w:t xml:space="preserve">aw </w:t>
      </w:r>
      <w:r w:rsidR="002415EE">
        <w:rPr>
          <w:szCs w:val="22"/>
        </w:rPr>
        <w:t>C</w:t>
      </w:r>
      <w:r>
        <w:rPr>
          <w:szCs w:val="22"/>
        </w:rPr>
        <w:t xml:space="preserve">onference which was </w:t>
      </w:r>
      <w:r w:rsidR="0066671B">
        <w:rPr>
          <w:szCs w:val="22"/>
        </w:rPr>
        <w:t xml:space="preserve">to </w:t>
      </w:r>
      <w:r>
        <w:rPr>
          <w:szCs w:val="22"/>
        </w:rPr>
        <w:t xml:space="preserve">be held in Melbourne on </w:t>
      </w:r>
      <w:r w:rsidRPr="00BC6619">
        <w:rPr>
          <w:szCs w:val="22"/>
        </w:rPr>
        <w:t>16-17 July</w:t>
      </w:r>
      <w:r w:rsidR="0066671B">
        <w:rPr>
          <w:szCs w:val="22"/>
        </w:rPr>
        <w:t>, 2020</w:t>
      </w:r>
      <w:r w:rsidR="002415EE">
        <w:rPr>
          <w:szCs w:val="22"/>
        </w:rPr>
        <w:t xml:space="preserve"> by the Victorian</w:t>
      </w:r>
      <w:r w:rsidR="002415EE" w:rsidRPr="00FF2716">
        <w:rPr>
          <w:szCs w:val="22"/>
        </w:rPr>
        <w:t xml:space="preserve"> Chapter</w:t>
      </w:r>
      <w:r>
        <w:rPr>
          <w:szCs w:val="22"/>
        </w:rPr>
        <w:t>. An excellent programme was developed by th</w:t>
      </w:r>
      <w:r w:rsidR="00406A97">
        <w:rPr>
          <w:szCs w:val="22"/>
        </w:rPr>
        <w:t xml:space="preserve">e Melbourne </w:t>
      </w:r>
      <w:r w:rsidR="003532BE">
        <w:rPr>
          <w:szCs w:val="22"/>
        </w:rPr>
        <w:t xml:space="preserve">conference </w:t>
      </w:r>
      <w:r w:rsidR="00406A97">
        <w:rPr>
          <w:szCs w:val="22"/>
        </w:rPr>
        <w:t xml:space="preserve">committee, led by </w:t>
      </w:r>
      <w:r w:rsidR="00A4649F">
        <w:rPr>
          <w:szCs w:val="22"/>
        </w:rPr>
        <w:t xml:space="preserve">Emma Turner, </w:t>
      </w:r>
      <w:r>
        <w:rPr>
          <w:szCs w:val="22"/>
        </w:rPr>
        <w:t>but unfortunately the conference had to be postponed because of the COVID 19 pandemic.</w:t>
      </w:r>
      <w:r w:rsidR="0066671B">
        <w:rPr>
          <w:szCs w:val="22"/>
        </w:rPr>
        <w:t xml:space="preserve">  It is planned to hold the 202</w:t>
      </w:r>
      <w:r>
        <w:rPr>
          <w:szCs w:val="22"/>
        </w:rPr>
        <w:t>1 conference in Melbourne</w:t>
      </w:r>
      <w:r w:rsidR="0066671B">
        <w:rPr>
          <w:szCs w:val="22"/>
        </w:rPr>
        <w:t>,</w:t>
      </w:r>
      <w:r>
        <w:rPr>
          <w:szCs w:val="22"/>
        </w:rPr>
        <w:t xml:space="preserve"> if this become</w:t>
      </w:r>
      <w:r w:rsidR="003532BE">
        <w:rPr>
          <w:szCs w:val="22"/>
        </w:rPr>
        <w:t>s</w:t>
      </w:r>
      <w:r>
        <w:rPr>
          <w:szCs w:val="22"/>
        </w:rPr>
        <w:t xml:space="preserve"> possible. </w:t>
      </w:r>
    </w:p>
    <w:p w14:paraId="0FC632D5" w14:textId="77777777" w:rsidR="009B4C70" w:rsidRDefault="009B4C70" w:rsidP="009B4C70"/>
    <w:p w14:paraId="4198D1B2" w14:textId="77777777" w:rsidR="005E22F9" w:rsidRPr="00A61E5E" w:rsidRDefault="005E22F9" w:rsidP="00496E23">
      <w:pPr>
        <w:pStyle w:val="Heading1"/>
        <w:rPr>
          <w:sz w:val="22"/>
          <w:szCs w:val="22"/>
          <w:u w:val="single"/>
        </w:rPr>
      </w:pPr>
      <w:r w:rsidRPr="00A61E5E">
        <w:rPr>
          <w:sz w:val="22"/>
          <w:szCs w:val="22"/>
          <w:u w:val="single"/>
        </w:rPr>
        <w:t>Seminars</w:t>
      </w:r>
      <w:r w:rsidR="00580FB5">
        <w:rPr>
          <w:sz w:val="22"/>
          <w:szCs w:val="22"/>
          <w:u w:val="single"/>
        </w:rPr>
        <w:t xml:space="preserve"> and webinars</w:t>
      </w:r>
    </w:p>
    <w:p w14:paraId="1EB17BF9" w14:textId="77777777" w:rsidR="00CD0BBF" w:rsidRPr="000F0EB9" w:rsidRDefault="00CD0BBF" w:rsidP="008100B6">
      <w:pPr>
        <w:jc w:val="both"/>
        <w:rPr>
          <w:szCs w:val="22"/>
        </w:rPr>
      </w:pPr>
    </w:p>
    <w:p w14:paraId="19EDBEED" w14:textId="77777777" w:rsidR="00487FF9" w:rsidRPr="004C3D1D" w:rsidRDefault="005E22F9" w:rsidP="008100B6">
      <w:pPr>
        <w:jc w:val="both"/>
        <w:rPr>
          <w:szCs w:val="22"/>
        </w:rPr>
      </w:pPr>
      <w:r w:rsidRPr="004C3D1D">
        <w:rPr>
          <w:szCs w:val="22"/>
        </w:rPr>
        <w:t xml:space="preserve">Since </w:t>
      </w:r>
      <w:r w:rsidR="0066671B">
        <w:rPr>
          <w:szCs w:val="22"/>
        </w:rPr>
        <w:t xml:space="preserve">the last </w:t>
      </w:r>
      <w:r w:rsidR="003532BE">
        <w:rPr>
          <w:szCs w:val="22"/>
        </w:rPr>
        <w:t xml:space="preserve">AGM </w:t>
      </w:r>
      <w:r w:rsidR="00487FF9">
        <w:rPr>
          <w:szCs w:val="22"/>
        </w:rPr>
        <w:t>in November 2019</w:t>
      </w:r>
      <w:r w:rsidR="00FC3936" w:rsidRPr="004C3D1D">
        <w:rPr>
          <w:szCs w:val="22"/>
        </w:rPr>
        <w:t xml:space="preserve">, </w:t>
      </w:r>
      <w:r w:rsidR="00487FF9">
        <w:rPr>
          <w:szCs w:val="22"/>
        </w:rPr>
        <w:t xml:space="preserve">a number of seminars were </w:t>
      </w:r>
      <w:r w:rsidR="002415EE">
        <w:rPr>
          <w:szCs w:val="22"/>
        </w:rPr>
        <w:t>planned for 2020. T</w:t>
      </w:r>
      <w:r w:rsidR="00580FB5">
        <w:rPr>
          <w:szCs w:val="22"/>
        </w:rPr>
        <w:t>he Western A</w:t>
      </w:r>
      <w:r w:rsidR="0066671B">
        <w:rPr>
          <w:szCs w:val="22"/>
        </w:rPr>
        <w:t>ustralian chapter was able to</w:t>
      </w:r>
      <w:r w:rsidR="00580FB5">
        <w:rPr>
          <w:szCs w:val="22"/>
        </w:rPr>
        <w:t xml:space="preserve"> ho</w:t>
      </w:r>
      <w:r w:rsidR="00487FF9">
        <w:rPr>
          <w:szCs w:val="22"/>
        </w:rPr>
        <w:t>ld</w:t>
      </w:r>
      <w:r w:rsidR="00580FB5">
        <w:rPr>
          <w:szCs w:val="22"/>
        </w:rPr>
        <w:t xml:space="preserve"> a seminar on ‘What’s new in the Mental Health Tribunal’ with Karen Whitney on 18 February. </w:t>
      </w:r>
      <w:r w:rsidR="00487FF9">
        <w:rPr>
          <w:szCs w:val="22"/>
        </w:rPr>
        <w:t xml:space="preserve">But the COVID 19 pandemic prevented most of the </w:t>
      </w:r>
      <w:r w:rsidR="002415EE">
        <w:rPr>
          <w:szCs w:val="22"/>
        </w:rPr>
        <w:t xml:space="preserve">planned </w:t>
      </w:r>
      <w:r w:rsidR="00487FF9">
        <w:rPr>
          <w:szCs w:val="22"/>
        </w:rPr>
        <w:t>tradition</w:t>
      </w:r>
      <w:r w:rsidR="00580FB5">
        <w:rPr>
          <w:szCs w:val="22"/>
        </w:rPr>
        <w:t>al</w:t>
      </w:r>
      <w:r w:rsidR="00487FF9">
        <w:rPr>
          <w:szCs w:val="22"/>
        </w:rPr>
        <w:t xml:space="preserve"> seminar programme for 2020</w:t>
      </w:r>
      <w:r w:rsidR="0066671B">
        <w:rPr>
          <w:szCs w:val="22"/>
        </w:rPr>
        <w:t xml:space="preserve"> proceeding</w:t>
      </w:r>
      <w:r w:rsidR="00487FF9">
        <w:rPr>
          <w:szCs w:val="22"/>
        </w:rPr>
        <w:t xml:space="preserve">.  However </w:t>
      </w:r>
      <w:r w:rsidR="00580FB5">
        <w:rPr>
          <w:szCs w:val="22"/>
        </w:rPr>
        <w:t xml:space="preserve">AIAL has responded to this by moving to a </w:t>
      </w:r>
      <w:r w:rsidR="0066671B">
        <w:rPr>
          <w:szCs w:val="22"/>
        </w:rPr>
        <w:t xml:space="preserve">significant </w:t>
      </w:r>
      <w:r w:rsidR="00580FB5">
        <w:rPr>
          <w:szCs w:val="22"/>
        </w:rPr>
        <w:t>webinar programme</w:t>
      </w:r>
      <w:r w:rsidR="0066671B">
        <w:rPr>
          <w:szCs w:val="22"/>
        </w:rPr>
        <w:t>, which has been very popul</w:t>
      </w:r>
      <w:r w:rsidR="00C45699">
        <w:rPr>
          <w:szCs w:val="22"/>
        </w:rPr>
        <w:t>a</w:t>
      </w:r>
      <w:r w:rsidR="0066671B">
        <w:rPr>
          <w:szCs w:val="22"/>
        </w:rPr>
        <w:t>r and can be viewed by members and others across Australia.</w:t>
      </w:r>
      <w:r w:rsidR="00487FF9">
        <w:rPr>
          <w:szCs w:val="22"/>
        </w:rPr>
        <w:t xml:space="preserve"> </w:t>
      </w:r>
    </w:p>
    <w:p w14:paraId="50C237CE" w14:textId="77777777" w:rsidR="00D32574" w:rsidRDefault="00D32574" w:rsidP="002212F4">
      <w:pPr>
        <w:jc w:val="both"/>
        <w:rPr>
          <w:szCs w:val="22"/>
        </w:rPr>
      </w:pPr>
    </w:p>
    <w:p w14:paraId="45E3AC08" w14:textId="77777777" w:rsidR="002212F4" w:rsidRDefault="002212F4" w:rsidP="002212F4">
      <w:pPr>
        <w:jc w:val="both"/>
        <w:rPr>
          <w:szCs w:val="22"/>
        </w:rPr>
      </w:pPr>
      <w:r w:rsidRPr="00D32574">
        <w:rPr>
          <w:szCs w:val="22"/>
        </w:rPr>
        <w:t xml:space="preserve">The National </w:t>
      </w:r>
      <w:r w:rsidR="003532BE">
        <w:rPr>
          <w:szCs w:val="22"/>
        </w:rPr>
        <w:t>E</w:t>
      </w:r>
      <w:r w:rsidR="003532BE" w:rsidRPr="00D32574">
        <w:rPr>
          <w:szCs w:val="22"/>
        </w:rPr>
        <w:t xml:space="preserve">xecutive </w:t>
      </w:r>
      <w:r w:rsidR="008B4259">
        <w:rPr>
          <w:szCs w:val="22"/>
        </w:rPr>
        <w:t xml:space="preserve">have held </w:t>
      </w:r>
      <w:r w:rsidRPr="00D32574">
        <w:rPr>
          <w:szCs w:val="22"/>
        </w:rPr>
        <w:t>a number</w:t>
      </w:r>
      <w:r w:rsidR="008B4259">
        <w:rPr>
          <w:szCs w:val="22"/>
        </w:rPr>
        <w:t xml:space="preserve"> </w:t>
      </w:r>
      <w:r w:rsidR="003532BE">
        <w:rPr>
          <w:szCs w:val="22"/>
        </w:rPr>
        <w:t xml:space="preserve">of </w:t>
      </w:r>
      <w:r w:rsidR="008B4259">
        <w:rPr>
          <w:szCs w:val="22"/>
        </w:rPr>
        <w:t xml:space="preserve">webinars, organised by </w:t>
      </w:r>
      <w:proofErr w:type="spellStart"/>
      <w:r w:rsidR="008B4259">
        <w:rPr>
          <w:szCs w:val="22"/>
        </w:rPr>
        <w:t>Jaala</w:t>
      </w:r>
      <w:proofErr w:type="spellEnd"/>
      <w:r w:rsidR="003532BE">
        <w:rPr>
          <w:szCs w:val="22"/>
        </w:rPr>
        <w:t> </w:t>
      </w:r>
      <w:r w:rsidR="008B4259">
        <w:rPr>
          <w:szCs w:val="22"/>
        </w:rPr>
        <w:t>H</w:t>
      </w:r>
      <w:r w:rsidR="003532BE">
        <w:rPr>
          <w:szCs w:val="22"/>
        </w:rPr>
        <w:t>i</w:t>
      </w:r>
      <w:r w:rsidR="008B4259">
        <w:rPr>
          <w:szCs w:val="22"/>
        </w:rPr>
        <w:t>nchcliffe</w:t>
      </w:r>
      <w:r w:rsidRPr="00D32574">
        <w:rPr>
          <w:szCs w:val="22"/>
        </w:rPr>
        <w:t>:</w:t>
      </w:r>
    </w:p>
    <w:p w14:paraId="4A4B92B6" w14:textId="77777777" w:rsidR="00580FB5" w:rsidRPr="00D32574" w:rsidRDefault="00580FB5" w:rsidP="002212F4">
      <w:pPr>
        <w:jc w:val="both"/>
        <w:rPr>
          <w:szCs w:val="22"/>
        </w:rPr>
      </w:pPr>
    </w:p>
    <w:p w14:paraId="504827DC" w14:textId="77777777" w:rsidR="002212F4" w:rsidRPr="00D32574" w:rsidRDefault="00A4649F" w:rsidP="0030321D">
      <w:pPr>
        <w:pStyle w:val="FootnoteText"/>
        <w:numPr>
          <w:ilvl w:val="0"/>
          <w:numId w:val="4"/>
        </w:numPr>
        <w:rPr>
          <w:sz w:val="22"/>
          <w:szCs w:val="22"/>
        </w:rPr>
      </w:pPr>
      <w:r>
        <w:rPr>
          <w:sz w:val="22"/>
          <w:szCs w:val="22"/>
        </w:rPr>
        <w:t>‘</w:t>
      </w:r>
      <w:r w:rsidR="008B4259">
        <w:rPr>
          <w:sz w:val="22"/>
          <w:szCs w:val="22"/>
        </w:rPr>
        <w:t>Key principles in administrative law: Some r</w:t>
      </w:r>
      <w:r w:rsidR="00D32574" w:rsidRPr="00D32574">
        <w:rPr>
          <w:sz w:val="22"/>
          <w:szCs w:val="22"/>
        </w:rPr>
        <w:t>ecent cases</w:t>
      </w:r>
      <w:r w:rsidR="008B4259">
        <w:rPr>
          <w:sz w:val="22"/>
          <w:szCs w:val="22"/>
        </w:rPr>
        <w:t>’</w:t>
      </w:r>
      <w:r w:rsidR="00D32574" w:rsidRPr="00D32574">
        <w:rPr>
          <w:sz w:val="22"/>
          <w:szCs w:val="22"/>
        </w:rPr>
        <w:t xml:space="preserve"> w</w:t>
      </w:r>
      <w:r w:rsidR="002212F4" w:rsidRPr="00D32574">
        <w:rPr>
          <w:sz w:val="22"/>
          <w:szCs w:val="22"/>
        </w:rPr>
        <w:t>ith Professor</w:t>
      </w:r>
      <w:r w:rsidR="003532BE">
        <w:rPr>
          <w:sz w:val="22"/>
          <w:szCs w:val="22"/>
        </w:rPr>
        <w:t> </w:t>
      </w:r>
      <w:r w:rsidR="002212F4" w:rsidRPr="00D32574">
        <w:rPr>
          <w:sz w:val="22"/>
          <w:szCs w:val="22"/>
        </w:rPr>
        <w:t>Peta</w:t>
      </w:r>
      <w:r w:rsidR="003532BE">
        <w:rPr>
          <w:sz w:val="22"/>
          <w:szCs w:val="22"/>
        </w:rPr>
        <w:t> </w:t>
      </w:r>
      <w:r w:rsidR="002212F4" w:rsidRPr="00D32574">
        <w:rPr>
          <w:sz w:val="22"/>
          <w:szCs w:val="22"/>
        </w:rPr>
        <w:t>Spender of ANU on bias</w:t>
      </w:r>
      <w:r w:rsidR="008B4259">
        <w:rPr>
          <w:sz w:val="22"/>
          <w:szCs w:val="22"/>
        </w:rPr>
        <w:t xml:space="preserve"> (</w:t>
      </w:r>
      <w:r w:rsidR="008B4259" w:rsidRPr="008B4259">
        <w:rPr>
          <w:i/>
          <w:sz w:val="22"/>
          <w:szCs w:val="22"/>
        </w:rPr>
        <w:t>CNY17 v Minister for Immigration and Border Protection</w:t>
      </w:r>
      <w:r w:rsidR="008B4259">
        <w:rPr>
          <w:sz w:val="22"/>
          <w:szCs w:val="22"/>
        </w:rPr>
        <w:t xml:space="preserve"> [2019] HCA 50), </w:t>
      </w:r>
      <w:r w:rsidR="002212F4" w:rsidRPr="00D32574">
        <w:rPr>
          <w:sz w:val="22"/>
          <w:szCs w:val="22"/>
        </w:rPr>
        <w:t xml:space="preserve"> Geoffrey McCarthy of ACAT on merits review</w:t>
      </w:r>
      <w:r w:rsidR="008B4259">
        <w:rPr>
          <w:sz w:val="22"/>
          <w:szCs w:val="22"/>
        </w:rPr>
        <w:t xml:space="preserve"> (</w:t>
      </w:r>
      <w:proofErr w:type="spellStart"/>
      <w:r w:rsidR="008B4259" w:rsidRPr="008B4259">
        <w:rPr>
          <w:i/>
          <w:sz w:val="22"/>
          <w:szCs w:val="22"/>
        </w:rPr>
        <w:t>Frugtniet</w:t>
      </w:r>
      <w:proofErr w:type="spellEnd"/>
      <w:r w:rsidR="008B4259" w:rsidRPr="008B4259">
        <w:rPr>
          <w:i/>
          <w:sz w:val="22"/>
          <w:szCs w:val="22"/>
        </w:rPr>
        <w:t xml:space="preserve"> v ASIC</w:t>
      </w:r>
      <w:r w:rsidR="008B4259">
        <w:rPr>
          <w:sz w:val="22"/>
          <w:szCs w:val="22"/>
        </w:rPr>
        <w:t xml:space="preserve"> [2019] HCA 16)</w:t>
      </w:r>
      <w:r w:rsidR="002212F4" w:rsidRPr="00D32574">
        <w:rPr>
          <w:sz w:val="22"/>
          <w:szCs w:val="22"/>
        </w:rPr>
        <w:t>, Alice Kingsland of AGS on the relevance of climate change to development approvals</w:t>
      </w:r>
      <w:r w:rsidR="008B4259">
        <w:rPr>
          <w:sz w:val="22"/>
          <w:szCs w:val="22"/>
        </w:rPr>
        <w:t xml:space="preserve"> (</w:t>
      </w:r>
      <w:r w:rsidR="0066671B">
        <w:rPr>
          <w:i/>
          <w:sz w:val="22"/>
          <w:szCs w:val="22"/>
        </w:rPr>
        <w:t>Gloucester R</w:t>
      </w:r>
      <w:r w:rsidR="008B4259" w:rsidRPr="008B4259">
        <w:rPr>
          <w:i/>
          <w:sz w:val="22"/>
          <w:szCs w:val="22"/>
        </w:rPr>
        <w:t>esources Limited v Minister for Planning</w:t>
      </w:r>
      <w:r w:rsidR="008B4259">
        <w:rPr>
          <w:sz w:val="22"/>
          <w:szCs w:val="22"/>
        </w:rPr>
        <w:t xml:space="preserve"> [2019] NSWLEC 7)</w:t>
      </w:r>
      <w:r w:rsidR="002212F4" w:rsidRPr="00D32574">
        <w:rPr>
          <w:sz w:val="22"/>
          <w:szCs w:val="22"/>
        </w:rPr>
        <w:t xml:space="preserve">, and Cain Sibley of Clayton </w:t>
      </w:r>
      <w:proofErr w:type="spellStart"/>
      <w:r w:rsidR="002212F4" w:rsidRPr="00D32574">
        <w:rPr>
          <w:sz w:val="22"/>
          <w:szCs w:val="22"/>
        </w:rPr>
        <w:t>Utz</w:t>
      </w:r>
      <w:proofErr w:type="spellEnd"/>
      <w:r w:rsidR="002212F4" w:rsidRPr="00D32574">
        <w:rPr>
          <w:sz w:val="22"/>
          <w:szCs w:val="22"/>
        </w:rPr>
        <w:t xml:space="preserve"> on materiality in judicial </w:t>
      </w:r>
      <w:r w:rsidR="002212F4" w:rsidRPr="00D32574">
        <w:rPr>
          <w:sz w:val="22"/>
          <w:szCs w:val="22"/>
        </w:rPr>
        <w:lastRenderedPageBreak/>
        <w:t>review</w:t>
      </w:r>
      <w:r w:rsidR="008B4259">
        <w:rPr>
          <w:sz w:val="22"/>
          <w:szCs w:val="22"/>
        </w:rPr>
        <w:t xml:space="preserve"> (</w:t>
      </w:r>
      <w:r w:rsidR="008B4259" w:rsidRPr="008B4259">
        <w:rPr>
          <w:i/>
          <w:sz w:val="22"/>
          <w:szCs w:val="22"/>
        </w:rPr>
        <w:t xml:space="preserve">Hossain v Minister for Immigration </w:t>
      </w:r>
      <w:r w:rsidR="008B4259" w:rsidRPr="00793BCD">
        <w:rPr>
          <w:i/>
          <w:sz w:val="22"/>
          <w:szCs w:val="22"/>
        </w:rPr>
        <w:t>and Border Protection</w:t>
      </w:r>
      <w:r w:rsidR="008B4259" w:rsidRPr="008B4259">
        <w:rPr>
          <w:sz w:val="22"/>
          <w:szCs w:val="22"/>
        </w:rPr>
        <w:t xml:space="preserve"> [2018] HCA 34 and </w:t>
      </w:r>
      <w:r w:rsidR="008B4259" w:rsidRPr="00C45699">
        <w:rPr>
          <w:i/>
          <w:sz w:val="22"/>
          <w:szCs w:val="22"/>
        </w:rPr>
        <w:t xml:space="preserve">Minister for Immigration and Border </w:t>
      </w:r>
      <w:r w:rsidR="0066671B" w:rsidRPr="00C45699">
        <w:rPr>
          <w:i/>
          <w:sz w:val="22"/>
          <w:szCs w:val="22"/>
        </w:rPr>
        <w:t>Protection v SZMTA</w:t>
      </w:r>
      <w:r w:rsidR="0066671B">
        <w:rPr>
          <w:sz w:val="22"/>
          <w:szCs w:val="22"/>
        </w:rPr>
        <w:t xml:space="preserve"> [2019] HCA 3</w:t>
      </w:r>
      <w:r w:rsidR="00C45699">
        <w:rPr>
          <w:sz w:val="22"/>
          <w:szCs w:val="22"/>
        </w:rPr>
        <w:t>, chaired by Robert Orr,</w:t>
      </w:r>
      <w:r w:rsidR="0066671B">
        <w:rPr>
          <w:sz w:val="22"/>
          <w:szCs w:val="22"/>
        </w:rPr>
        <w:t xml:space="preserve"> was held on 15 July 2020.</w:t>
      </w:r>
    </w:p>
    <w:p w14:paraId="7B2DF14B" w14:textId="77777777" w:rsidR="002212F4" w:rsidRPr="00D32574" w:rsidRDefault="002212F4" w:rsidP="002212F4">
      <w:pPr>
        <w:pStyle w:val="FootnoteText"/>
        <w:rPr>
          <w:sz w:val="22"/>
          <w:szCs w:val="22"/>
        </w:rPr>
      </w:pPr>
    </w:p>
    <w:p w14:paraId="2C8ECA4D" w14:textId="77777777" w:rsidR="002212F4" w:rsidRPr="00D32574" w:rsidRDefault="00A4649F" w:rsidP="0030321D">
      <w:pPr>
        <w:pStyle w:val="FootnoteText"/>
        <w:numPr>
          <w:ilvl w:val="0"/>
          <w:numId w:val="4"/>
        </w:numPr>
        <w:rPr>
          <w:sz w:val="22"/>
          <w:szCs w:val="22"/>
        </w:rPr>
      </w:pPr>
      <w:r>
        <w:rPr>
          <w:sz w:val="22"/>
          <w:szCs w:val="22"/>
        </w:rPr>
        <w:t xml:space="preserve">‘Review of decisions made by intelligence officials’ with </w:t>
      </w:r>
      <w:r w:rsidR="002212F4" w:rsidRPr="00D32574">
        <w:rPr>
          <w:sz w:val="22"/>
          <w:szCs w:val="22"/>
        </w:rPr>
        <w:t>Jake Blight, Deputy Inspector-General of Intelligence Services</w:t>
      </w:r>
      <w:r>
        <w:rPr>
          <w:sz w:val="22"/>
          <w:szCs w:val="22"/>
        </w:rPr>
        <w:t xml:space="preserve">, chaired by </w:t>
      </w:r>
      <w:proofErr w:type="spellStart"/>
      <w:r>
        <w:rPr>
          <w:sz w:val="22"/>
          <w:szCs w:val="22"/>
        </w:rPr>
        <w:t>Jaala</w:t>
      </w:r>
      <w:proofErr w:type="spellEnd"/>
      <w:r>
        <w:rPr>
          <w:sz w:val="22"/>
          <w:szCs w:val="22"/>
        </w:rPr>
        <w:t xml:space="preserve"> Hinchcliffe, </w:t>
      </w:r>
      <w:r w:rsidR="0066671B">
        <w:rPr>
          <w:sz w:val="22"/>
          <w:szCs w:val="22"/>
        </w:rPr>
        <w:t xml:space="preserve">was held </w:t>
      </w:r>
      <w:r>
        <w:rPr>
          <w:sz w:val="22"/>
          <w:szCs w:val="22"/>
        </w:rPr>
        <w:t>on 5</w:t>
      </w:r>
      <w:r w:rsidR="003532BE">
        <w:rPr>
          <w:sz w:val="22"/>
          <w:szCs w:val="22"/>
        </w:rPr>
        <w:t> </w:t>
      </w:r>
      <w:r>
        <w:rPr>
          <w:sz w:val="22"/>
          <w:szCs w:val="22"/>
        </w:rPr>
        <w:t>August</w:t>
      </w:r>
      <w:r w:rsidR="003532BE">
        <w:rPr>
          <w:sz w:val="22"/>
          <w:szCs w:val="22"/>
        </w:rPr>
        <w:t> </w:t>
      </w:r>
      <w:r>
        <w:rPr>
          <w:sz w:val="22"/>
          <w:szCs w:val="22"/>
        </w:rPr>
        <w:t>2020.</w:t>
      </w:r>
    </w:p>
    <w:p w14:paraId="7CF3AFC8" w14:textId="77777777" w:rsidR="00D32574" w:rsidRPr="00D32574" w:rsidRDefault="00D32574" w:rsidP="002212F4">
      <w:pPr>
        <w:pStyle w:val="FootnoteText"/>
        <w:rPr>
          <w:sz w:val="22"/>
          <w:szCs w:val="22"/>
        </w:rPr>
      </w:pPr>
    </w:p>
    <w:p w14:paraId="2BAB7442" w14:textId="77777777" w:rsidR="00D32574" w:rsidRDefault="008B4259" w:rsidP="0030321D">
      <w:pPr>
        <w:pStyle w:val="FootnoteText"/>
        <w:numPr>
          <w:ilvl w:val="0"/>
          <w:numId w:val="4"/>
        </w:numPr>
        <w:rPr>
          <w:sz w:val="22"/>
          <w:szCs w:val="22"/>
        </w:rPr>
      </w:pPr>
      <w:r>
        <w:rPr>
          <w:sz w:val="22"/>
          <w:szCs w:val="22"/>
        </w:rPr>
        <w:t>‘</w:t>
      </w:r>
      <w:r w:rsidR="00D32574" w:rsidRPr="00D32574">
        <w:rPr>
          <w:sz w:val="22"/>
          <w:szCs w:val="22"/>
        </w:rPr>
        <w:t>Parliamentary privilege – a view from the A</w:t>
      </w:r>
      <w:r w:rsidR="00A4649F">
        <w:rPr>
          <w:sz w:val="22"/>
          <w:szCs w:val="22"/>
        </w:rPr>
        <w:t>ustralian House of Representativ</w:t>
      </w:r>
      <w:r w:rsidR="00D32574" w:rsidRPr="00D32574">
        <w:rPr>
          <w:sz w:val="22"/>
          <w:szCs w:val="22"/>
        </w:rPr>
        <w:t>es</w:t>
      </w:r>
      <w:r>
        <w:rPr>
          <w:sz w:val="22"/>
          <w:szCs w:val="22"/>
        </w:rPr>
        <w:t>’</w:t>
      </w:r>
      <w:r w:rsidR="00D32574" w:rsidRPr="00D32574">
        <w:rPr>
          <w:sz w:val="22"/>
          <w:szCs w:val="22"/>
        </w:rPr>
        <w:t xml:space="preserve"> presented by Peter </w:t>
      </w:r>
      <w:proofErr w:type="spellStart"/>
      <w:r w:rsidR="00D32574" w:rsidRPr="00D32574">
        <w:rPr>
          <w:sz w:val="22"/>
          <w:szCs w:val="22"/>
        </w:rPr>
        <w:t>Banson</w:t>
      </w:r>
      <w:proofErr w:type="spellEnd"/>
      <w:r w:rsidR="00D32574" w:rsidRPr="00D32574">
        <w:rPr>
          <w:sz w:val="22"/>
          <w:szCs w:val="22"/>
        </w:rPr>
        <w:t>, Secretary to the Committee of Privileges and Members’</w:t>
      </w:r>
      <w:r>
        <w:rPr>
          <w:sz w:val="22"/>
          <w:szCs w:val="22"/>
        </w:rPr>
        <w:t xml:space="preserve"> Interests</w:t>
      </w:r>
      <w:r w:rsidR="002415EE">
        <w:rPr>
          <w:sz w:val="22"/>
          <w:szCs w:val="22"/>
        </w:rPr>
        <w:t>,</w:t>
      </w:r>
      <w:r>
        <w:rPr>
          <w:sz w:val="22"/>
          <w:szCs w:val="22"/>
        </w:rPr>
        <w:t xml:space="preserve"> </w:t>
      </w:r>
      <w:r w:rsidR="00D32574" w:rsidRPr="00D32574">
        <w:rPr>
          <w:sz w:val="22"/>
          <w:szCs w:val="22"/>
        </w:rPr>
        <w:t xml:space="preserve">and chaired by </w:t>
      </w:r>
      <w:proofErr w:type="spellStart"/>
      <w:r w:rsidR="00D32574" w:rsidRPr="00D32574">
        <w:rPr>
          <w:sz w:val="22"/>
          <w:szCs w:val="22"/>
        </w:rPr>
        <w:t>Claressa</w:t>
      </w:r>
      <w:proofErr w:type="spellEnd"/>
      <w:r w:rsidR="00D32574" w:rsidRPr="00D32574">
        <w:rPr>
          <w:sz w:val="22"/>
          <w:szCs w:val="22"/>
        </w:rPr>
        <w:t xml:space="preserve"> Surtees, Clerk of the House</w:t>
      </w:r>
      <w:r>
        <w:rPr>
          <w:sz w:val="22"/>
          <w:szCs w:val="22"/>
        </w:rPr>
        <w:t>,</w:t>
      </w:r>
      <w:r w:rsidR="00D32574" w:rsidRPr="00D32574">
        <w:rPr>
          <w:sz w:val="22"/>
          <w:szCs w:val="22"/>
        </w:rPr>
        <w:t xml:space="preserve"> </w:t>
      </w:r>
      <w:r w:rsidR="0066671B">
        <w:rPr>
          <w:sz w:val="22"/>
          <w:szCs w:val="22"/>
        </w:rPr>
        <w:t xml:space="preserve">was held </w:t>
      </w:r>
      <w:r w:rsidR="00D32574" w:rsidRPr="00D32574">
        <w:rPr>
          <w:sz w:val="22"/>
          <w:szCs w:val="22"/>
        </w:rPr>
        <w:t>on 23</w:t>
      </w:r>
      <w:r w:rsidR="003532BE">
        <w:rPr>
          <w:sz w:val="22"/>
          <w:szCs w:val="22"/>
        </w:rPr>
        <w:t> </w:t>
      </w:r>
      <w:r w:rsidR="00D32574" w:rsidRPr="00D32574">
        <w:rPr>
          <w:sz w:val="22"/>
          <w:szCs w:val="22"/>
        </w:rPr>
        <w:t>September 2020</w:t>
      </w:r>
      <w:r w:rsidR="00D32574">
        <w:rPr>
          <w:sz w:val="22"/>
          <w:szCs w:val="22"/>
        </w:rPr>
        <w:t>.</w:t>
      </w:r>
    </w:p>
    <w:p w14:paraId="6B97D154" w14:textId="77777777" w:rsidR="00D32574" w:rsidRDefault="00D32574" w:rsidP="002212F4">
      <w:pPr>
        <w:pStyle w:val="FootnoteText"/>
        <w:rPr>
          <w:sz w:val="22"/>
          <w:szCs w:val="22"/>
        </w:rPr>
      </w:pPr>
    </w:p>
    <w:p w14:paraId="3A467D0D" w14:textId="77777777" w:rsidR="00D32574" w:rsidRDefault="00D32574" w:rsidP="0030321D">
      <w:pPr>
        <w:pStyle w:val="FootnoteText"/>
        <w:numPr>
          <w:ilvl w:val="0"/>
          <w:numId w:val="4"/>
        </w:numPr>
        <w:rPr>
          <w:sz w:val="22"/>
          <w:szCs w:val="22"/>
        </w:rPr>
      </w:pPr>
      <w:r>
        <w:rPr>
          <w:sz w:val="22"/>
          <w:szCs w:val="22"/>
        </w:rPr>
        <w:t xml:space="preserve">‘Mechanical cognition, determinism and individual justice: New challenges for administrative law from AI’ </w:t>
      </w:r>
      <w:r w:rsidR="002415EE">
        <w:rPr>
          <w:sz w:val="22"/>
          <w:szCs w:val="22"/>
        </w:rPr>
        <w:t>with Dr Will Bateman</w:t>
      </w:r>
      <w:r w:rsidR="009C0D9E">
        <w:rPr>
          <w:sz w:val="22"/>
          <w:szCs w:val="22"/>
        </w:rPr>
        <w:t xml:space="preserve"> </w:t>
      </w:r>
      <w:r w:rsidR="002415EE">
        <w:rPr>
          <w:sz w:val="22"/>
          <w:szCs w:val="22"/>
        </w:rPr>
        <w:t xml:space="preserve">of </w:t>
      </w:r>
      <w:r w:rsidR="009C0D9E">
        <w:rPr>
          <w:sz w:val="22"/>
          <w:szCs w:val="22"/>
        </w:rPr>
        <w:t>ANU</w:t>
      </w:r>
      <w:r w:rsidR="0066671B">
        <w:rPr>
          <w:sz w:val="22"/>
          <w:szCs w:val="22"/>
        </w:rPr>
        <w:t>,</w:t>
      </w:r>
      <w:r w:rsidR="009C0D9E">
        <w:rPr>
          <w:sz w:val="22"/>
          <w:szCs w:val="22"/>
        </w:rPr>
        <w:t xml:space="preserve"> chair</w:t>
      </w:r>
      <w:r>
        <w:rPr>
          <w:sz w:val="22"/>
          <w:szCs w:val="22"/>
        </w:rPr>
        <w:t xml:space="preserve">ed by Paul </w:t>
      </w:r>
      <w:proofErr w:type="spellStart"/>
      <w:r>
        <w:rPr>
          <w:sz w:val="22"/>
          <w:szCs w:val="22"/>
        </w:rPr>
        <w:t>Pfitzner</w:t>
      </w:r>
      <w:proofErr w:type="spellEnd"/>
      <w:r>
        <w:rPr>
          <w:sz w:val="22"/>
          <w:szCs w:val="22"/>
        </w:rPr>
        <w:t>, Senior Assistant Commonwealth Ombudsman</w:t>
      </w:r>
      <w:r w:rsidR="0066671B">
        <w:rPr>
          <w:sz w:val="22"/>
          <w:szCs w:val="22"/>
        </w:rPr>
        <w:t>, was held</w:t>
      </w:r>
      <w:r>
        <w:rPr>
          <w:sz w:val="22"/>
          <w:szCs w:val="22"/>
        </w:rPr>
        <w:t xml:space="preserve"> on 13 October 2020.</w:t>
      </w:r>
    </w:p>
    <w:p w14:paraId="3D38272D" w14:textId="77777777" w:rsidR="0066671B" w:rsidRDefault="0066671B" w:rsidP="002212F4">
      <w:pPr>
        <w:pStyle w:val="FootnoteText"/>
        <w:rPr>
          <w:sz w:val="22"/>
          <w:szCs w:val="22"/>
        </w:rPr>
      </w:pPr>
    </w:p>
    <w:p w14:paraId="2E43BFD1" w14:textId="77777777" w:rsidR="006F06F9" w:rsidRPr="00D32574" w:rsidRDefault="001C26FD" w:rsidP="002212F4">
      <w:pPr>
        <w:pStyle w:val="FootnoteText"/>
        <w:rPr>
          <w:sz w:val="22"/>
          <w:szCs w:val="22"/>
        </w:rPr>
      </w:pPr>
      <w:r>
        <w:rPr>
          <w:sz w:val="22"/>
          <w:szCs w:val="22"/>
        </w:rPr>
        <w:t xml:space="preserve">Before this annual general meeting Dennis </w:t>
      </w:r>
      <w:proofErr w:type="spellStart"/>
      <w:r>
        <w:rPr>
          <w:sz w:val="22"/>
          <w:szCs w:val="22"/>
        </w:rPr>
        <w:t>Cowdroy</w:t>
      </w:r>
      <w:proofErr w:type="spellEnd"/>
      <w:r>
        <w:rPr>
          <w:sz w:val="22"/>
          <w:szCs w:val="22"/>
        </w:rPr>
        <w:t xml:space="preserve"> QC will speak on Integrity Commissions.</w:t>
      </w:r>
    </w:p>
    <w:p w14:paraId="78227FED" w14:textId="77777777" w:rsidR="009D01B1" w:rsidRDefault="009D01B1" w:rsidP="002212F4">
      <w:pPr>
        <w:jc w:val="both"/>
        <w:rPr>
          <w:szCs w:val="22"/>
          <w:lang w:eastAsia="en-AU"/>
        </w:rPr>
      </w:pPr>
    </w:p>
    <w:p w14:paraId="5E92A07B" w14:textId="77777777" w:rsidR="002212F4" w:rsidRPr="00D32574" w:rsidRDefault="009C0D9E" w:rsidP="002212F4">
      <w:pPr>
        <w:jc w:val="both"/>
        <w:rPr>
          <w:szCs w:val="22"/>
          <w:lang w:eastAsia="en-AU"/>
        </w:rPr>
      </w:pPr>
      <w:r>
        <w:rPr>
          <w:szCs w:val="22"/>
          <w:lang w:eastAsia="en-AU"/>
        </w:rPr>
        <w:t xml:space="preserve">The Queensland chapter has also run </w:t>
      </w:r>
      <w:r w:rsidR="003532BE">
        <w:rPr>
          <w:szCs w:val="22"/>
          <w:lang w:eastAsia="en-AU"/>
        </w:rPr>
        <w:t xml:space="preserve">(or will shortly run) </w:t>
      </w:r>
      <w:r>
        <w:rPr>
          <w:szCs w:val="22"/>
          <w:lang w:eastAsia="en-AU"/>
        </w:rPr>
        <w:t>a number of webinars</w:t>
      </w:r>
      <w:r w:rsidR="003532BE">
        <w:rPr>
          <w:szCs w:val="22"/>
          <w:lang w:eastAsia="en-AU"/>
        </w:rPr>
        <w:t>, including various seminars</w:t>
      </w:r>
      <w:r>
        <w:rPr>
          <w:szCs w:val="22"/>
          <w:lang w:eastAsia="en-AU"/>
        </w:rPr>
        <w:t xml:space="preserve"> organised </w:t>
      </w:r>
      <w:r w:rsidR="00A4649F">
        <w:rPr>
          <w:szCs w:val="22"/>
          <w:lang w:eastAsia="en-AU"/>
        </w:rPr>
        <w:t>by David Marks QC</w:t>
      </w:r>
      <w:r>
        <w:rPr>
          <w:szCs w:val="22"/>
          <w:lang w:eastAsia="en-AU"/>
        </w:rPr>
        <w:t>:</w:t>
      </w:r>
    </w:p>
    <w:p w14:paraId="3A23726A" w14:textId="77777777" w:rsidR="002212F4" w:rsidRPr="00D32574" w:rsidRDefault="002212F4" w:rsidP="002212F4">
      <w:pPr>
        <w:jc w:val="both"/>
        <w:rPr>
          <w:szCs w:val="22"/>
        </w:rPr>
      </w:pPr>
    </w:p>
    <w:p w14:paraId="7CE91D47" w14:textId="77777777" w:rsidR="002212F4" w:rsidRPr="003532BE" w:rsidRDefault="008B4259" w:rsidP="0030321D">
      <w:pPr>
        <w:pStyle w:val="ListParagraph"/>
        <w:numPr>
          <w:ilvl w:val="0"/>
          <w:numId w:val="5"/>
        </w:numPr>
        <w:jc w:val="both"/>
        <w:rPr>
          <w:szCs w:val="22"/>
        </w:rPr>
      </w:pPr>
      <w:r w:rsidRPr="003532BE">
        <w:rPr>
          <w:szCs w:val="22"/>
        </w:rPr>
        <w:t>‘</w:t>
      </w:r>
      <w:r w:rsidR="002212F4" w:rsidRPr="003532BE">
        <w:rPr>
          <w:i/>
          <w:szCs w:val="22"/>
        </w:rPr>
        <w:t>Snell</w:t>
      </w:r>
      <w:r w:rsidR="002212F4" w:rsidRPr="003532BE">
        <w:rPr>
          <w:szCs w:val="22"/>
        </w:rPr>
        <w:t xml:space="preserve"> </w:t>
      </w:r>
      <w:r w:rsidR="00A4649F" w:rsidRPr="003532BE">
        <w:rPr>
          <w:szCs w:val="22"/>
        </w:rPr>
        <w:t xml:space="preserve">– Managing repeat business in the AAT’ with </w:t>
      </w:r>
      <w:r w:rsidR="002212F4" w:rsidRPr="003532BE">
        <w:rPr>
          <w:szCs w:val="22"/>
        </w:rPr>
        <w:t xml:space="preserve">David </w:t>
      </w:r>
      <w:r w:rsidR="00A4649F" w:rsidRPr="003532BE">
        <w:rPr>
          <w:szCs w:val="22"/>
        </w:rPr>
        <w:t xml:space="preserve">Marks QC and </w:t>
      </w:r>
      <w:r w:rsidR="002212F4" w:rsidRPr="003532BE">
        <w:rPr>
          <w:szCs w:val="22"/>
        </w:rPr>
        <w:t>Travis</w:t>
      </w:r>
      <w:r w:rsidR="006F06F9">
        <w:rPr>
          <w:szCs w:val="22"/>
        </w:rPr>
        <w:t> </w:t>
      </w:r>
      <w:r w:rsidR="002212F4" w:rsidRPr="003532BE">
        <w:rPr>
          <w:szCs w:val="22"/>
        </w:rPr>
        <w:t xml:space="preserve">O’Brien, barrister, </w:t>
      </w:r>
      <w:r w:rsidR="00A4649F" w:rsidRPr="003532BE">
        <w:rPr>
          <w:szCs w:val="22"/>
        </w:rPr>
        <w:t>chaired by Deputy President Bernard McCabe, on 12</w:t>
      </w:r>
      <w:r w:rsidR="006F06F9">
        <w:rPr>
          <w:szCs w:val="22"/>
        </w:rPr>
        <w:t> </w:t>
      </w:r>
      <w:r w:rsidR="00A4649F" w:rsidRPr="003532BE">
        <w:rPr>
          <w:szCs w:val="22"/>
        </w:rPr>
        <w:t>May</w:t>
      </w:r>
      <w:r w:rsidR="006F06F9">
        <w:rPr>
          <w:szCs w:val="22"/>
        </w:rPr>
        <w:t> </w:t>
      </w:r>
      <w:r w:rsidR="00A4649F" w:rsidRPr="003532BE">
        <w:rPr>
          <w:szCs w:val="22"/>
        </w:rPr>
        <w:t xml:space="preserve">2020.  </w:t>
      </w:r>
    </w:p>
    <w:p w14:paraId="161525A8" w14:textId="77777777" w:rsidR="002212F4" w:rsidRPr="00D32574" w:rsidRDefault="002212F4" w:rsidP="002212F4">
      <w:pPr>
        <w:jc w:val="both"/>
        <w:rPr>
          <w:szCs w:val="22"/>
        </w:rPr>
      </w:pPr>
    </w:p>
    <w:p w14:paraId="4452510F" w14:textId="77777777" w:rsidR="009D01B1" w:rsidRPr="00D32574" w:rsidRDefault="008B4259" w:rsidP="0030321D">
      <w:pPr>
        <w:pStyle w:val="FootnoteText"/>
        <w:numPr>
          <w:ilvl w:val="0"/>
          <w:numId w:val="5"/>
        </w:numPr>
        <w:rPr>
          <w:sz w:val="22"/>
          <w:szCs w:val="22"/>
        </w:rPr>
      </w:pPr>
      <w:r>
        <w:rPr>
          <w:sz w:val="22"/>
          <w:szCs w:val="22"/>
          <w:lang w:eastAsia="en-AU"/>
        </w:rPr>
        <w:t>‘T</w:t>
      </w:r>
      <w:r w:rsidR="002212F4" w:rsidRPr="00D32574">
        <w:rPr>
          <w:sz w:val="22"/>
          <w:szCs w:val="22"/>
          <w:lang w:eastAsia="en-AU"/>
        </w:rPr>
        <w:t>he administrative continuum</w:t>
      </w:r>
      <w:r>
        <w:rPr>
          <w:sz w:val="22"/>
          <w:szCs w:val="22"/>
          <w:lang w:eastAsia="en-AU"/>
        </w:rPr>
        <w:t>’</w:t>
      </w:r>
      <w:r w:rsidR="002212F4" w:rsidRPr="00D32574">
        <w:rPr>
          <w:sz w:val="22"/>
          <w:szCs w:val="22"/>
          <w:lang w:eastAsia="en-AU"/>
        </w:rPr>
        <w:t xml:space="preserve"> with Matthew Paterson of Minter Ellison, </w:t>
      </w:r>
      <w:r w:rsidR="009D01B1">
        <w:rPr>
          <w:sz w:val="22"/>
          <w:szCs w:val="22"/>
          <w:lang w:eastAsia="en-AU"/>
        </w:rPr>
        <w:t>chaired by Justice John Logan, on 26 May 2020.</w:t>
      </w:r>
    </w:p>
    <w:p w14:paraId="24FC7AAD" w14:textId="77777777" w:rsidR="002212F4" w:rsidRPr="00D32574" w:rsidRDefault="002212F4" w:rsidP="002212F4">
      <w:pPr>
        <w:pStyle w:val="FootnoteText"/>
        <w:rPr>
          <w:sz w:val="22"/>
          <w:szCs w:val="22"/>
        </w:rPr>
      </w:pPr>
    </w:p>
    <w:p w14:paraId="04FB0A9B" w14:textId="77777777" w:rsidR="002212F4" w:rsidRDefault="008B4259" w:rsidP="0030321D">
      <w:pPr>
        <w:pStyle w:val="FootnoteText"/>
        <w:numPr>
          <w:ilvl w:val="0"/>
          <w:numId w:val="5"/>
        </w:numPr>
        <w:rPr>
          <w:sz w:val="22"/>
          <w:szCs w:val="22"/>
        </w:rPr>
      </w:pPr>
      <w:r>
        <w:rPr>
          <w:sz w:val="22"/>
          <w:szCs w:val="22"/>
        </w:rPr>
        <w:t>‘U</w:t>
      </w:r>
      <w:r w:rsidR="002212F4" w:rsidRPr="00D32574">
        <w:rPr>
          <w:sz w:val="22"/>
          <w:szCs w:val="22"/>
        </w:rPr>
        <w:t>nreasonableness</w:t>
      </w:r>
      <w:r>
        <w:rPr>
          <w:sz w:val="22"/>
          <w:szCs w:val="22"/>
        </w:rPr>
        <w:t>’</w:t>
      </w:r>
      <w:r w:rsidR="002212F4" w:rsidRPr="00D32574">
        <w:rPr>
          <w:sz w:val="22"/>
          <w:szCs w:val="22"/>
        </w:rPr>
        <w:t xml:space="preserve"> with Amelia Wheatley QC and Ben </w:t>
      </w:r>
      <w:proofErr w:type="spellStart"/>
      <w:r w:rsidR="002212F4" w:rsidRPr="00D32574">
        <w:rPr>
          <w:sz w:val="22"/>
          <w:szCs w:val="22"/>
        </w:rPr>
        <w:t>McGlade</w:t>
      </w:r>
      <w:proofErr w:type="spellEnd"/>
      <w:r w:rsidR="002212F4" w:rsidRPr="00D32574">
        <w:rPr>
          <w:sz w:val="22"/>
          <w:szCs w:val="22"/>
        </w:rPr>
        <w:t>, barrister</w:t>
      </w:r>
      <w:r w:rsidR="00A4649F">
        <w:rPr>
          <w:sz w:val="22"/>
          <w:szCs w:val="22"/>
        </w:rPr>
        <w:t>, chaired by Justice Andrew Greenwood, on 9 June 2020.</w:t>
      </w:r>
    </w:p>
    <w:p w14:paraId="2DD281ED" w14:textId="77777777" w:rsidR="008B4259" w:rsidRDefault="008B4259" w:rsidP="002212F4">
      <w:pPr>
        <w:pStyle w:val="FootnoteText"/>
        <w:rPr>
          <w:sz w:val="22"/>
          <w:szCs w:val="22"/>
        </w:rPr>
      </w:pPr>
    </w:p>
    <w:p w14:paraId="7FCF1B9D" w14:textId="77777777" w:rsidR="008B4259" w:rsidRPr="00D32574" w:rsidRDefault="008B4259" w:rsidP="0030321D">
      <w:pPr>
        <w:pStyle w:val="FootnoteText"/>
        <w:numPr>
          <w:ilvl w:val="0"/>
          <w:numId w:val="5"/>
        </w:numPr>
        <w:rPr>
          <w:sz w:val="22"/>
          <w:szCs w:val="22"/>
        </w:rPr>
      </w:pPr>
      <w:r>
        <w:rPr>
          <w:sz w:val="22"/>
          <w:szCs w:val="22"/>
        </w:rPr>
        <w:t xml:space="preserve">‘Queensland Human Rights Act’ with Scott McDougall, </w:t>
      </w:r>
      <w:r w:rsidR="00A4649F">
        <w:rPr>
          <w:sz w:val="22"/>
          <w:szCs w:val="22"/>
        </w:rPr>
        <w:t>Queensland Human Rights Commissi</w:t>
      </w:r>
      <w:r>
        <w:rPr>
          <w:sz w:val="22"/>
          <w:szCs w:val="22"/>
        </w:rPr>
        <w:t>oner, chaired by Narelle Bedford, Bond University, on 8 September</w:t>
      </w:r>
      <w:r w:rsidR="002415EE">
        <w:rPr>
          <w:sz w:val="22"/>
          <w:szCs w:val="22"/>
        </w:rPr>
        <w:t xml:space="preserve"> 2020</w:t>
      </w:r>
      <w:r>
        <w:rPr>
          <w:sz w:val="22"/>
          <w:szCs w:val="22"/>
        </w:rPr>
        <w:t xml:space="preserve">. </w:t>
      </w:r>
    </w:p>
    <w:p w14:paraId="476350EB" w14:textId="77777777" w:rsidR="00D32574" w:rsidRPr="00D32574" w:rsidRDefault="00D32574" w:rsidP="002212F4">
      <w:pPr>
        <w:pStyle w:val="FootnoteText"/>
        <w:rPr>
          <w:sz w:val="22"/>
          <w:szCs w:val="22"/>
        </w:rPr>
      </w:pPr>
    </w:p>
    <w:p w14:paraId="48241D04" w14:textId="77777777" w:rsidR="00D32574" w:rsidRDefault="008B4259" w:rsidP="0030321D">
      <w:pPr>
        <w:pStyle w:val="FootnoteText"/>
        <w:numPr>
          <w:ilvl w:val="0"/>
          <w:numId w:val="5"/>
        </w:numPr>
        <w:rPr>
          <w:sz w:val="22"/>
          <w:szCs w:val="22"/>
        </w:rPr>
      </w:pPr>
      <w:r>
        <w:rPr>
          <w:sz w:val="22"/>
          <w:szCs w:val="22"/>
        </w:rPr>
        <w:t>‘</w:t>
      </w:r>
      <w:r w:rsidR="00D32574" w:rsidRPr="00D32574">
        <w:rPr>
          <w:sz w:val="22"/>
          <w:szCs w:val="22"/>
        </w:rPr>
        <w:t>The operation of the co-regulatory system in responding to complaints and notificat</w:t>
      </w:r>
      <w:r w:rsidR="00580FB5">
        <w:rPr>
          <w:sz w:val="22"/>
          <w:szCs w:val="22"/>
        </w:rPr>
        <w:t>ions about registered health pra</w:t>
      </w:r>
      <w:r w:rsidR="00D32574" w:rsidRPr="00D32574">
        <w:rPr>
          <w:sz w:val="22"/>
          <w:szCs w:val="22"/>
        </w:rPr>
        <w:t>ctitio</w:t>
      </w:r>
      <w:r w:rsidR="00580FB5">
        <w:rPr>
          <w:sz w:val="22"/>
          <w:szCs w:val="22"/>
        </w:rPr>
        <w:t>n</w:t>
      </w:r>
      <w:r w:rsidR="00D32574" w:rsidRPr="00D32574">
        <w:rPr>
          <w:sz w:val="22"/>
          <w:szCs w:val="22"/>
        </w:rPr>
        <w:t>ers in Queensland’ with Andrew Brown, Queen</w:t>
      </w:r>
      <w:r>
        <w:rPr>
          <w:sz w:val="22"/>
          <w:szCs w:val="22"/>
        </w:rPr>
        <w:t>sland He</w:t>
      </w:r>
      <w:r w:rsidR="00D32574" w:rsidRPr="00D32574">
        <w:rPr>
          <w:sz w:val="22"/>
          <w:szCs w:val="22"/>
        </w:rPr>
        <w:t>a</w:t>
      </w:r>
      <w:r>
        <w:rPr>
          <w:sz w:val="22"/>
          <w:szCs w:val="22"/>
        </w:rPr>
        <w:t>l</w:t>
      </w:r>
      <w:r w:rsidR="00D32574" w:rsidRPr="00D32574">
        <w:rPr>
          <w:sz w:val="22"/>
          <w:szCs w:val="22"/>
        </w:rPr>
        <w:t>th Ombudsman, chaired by David Marks QC</w:t>
      </w:r>
      <w:r w:rsidR="00C45699">
        <w:rPr>
          <w:sz w:val="22"/>
          <w:szCs w:val="22"/>
        </w:rPr>
        <w:t>,</w:t>
      </w:r>
      <w:r w:rsidR="00D32574" w:rsidRPr="00D32574">
        <w:rPr>
          <w:sz w:val="22"/>
          <w:szCs w:val="22"/>
        </w:rPr>
        <w:t xml:space="preserve"> on 8 October 2020.</w:t>
      </w:r>
    </w:p>
    <w:p w14:paraId="2C79ED88" w14:textId="77777777" w:rsidR="00D32574" w:rsidRDefault="00D32574" w:rsidP="002212F4">
      <w:pPr>
        <w:pStyle w:val="FootnoteText"/>
        <w:rPr>
          <w:sz w:val="22"/>
          <w:szCs w:val="22"/>
        </w:rPr>
      </w:pPr>
    </w:p>
    <w:p w14:paraId="5C9A5465" w14:textId="77777777" w:rsidR="00D32574" w:rsidRPr="00D32574" w:rsidRDefault="00D32574" w:rsidP="0030321D">
      <w:pPr>
        <w:pStyle w:val="FootnoteText"/>
        <w:numPr>
          <w:ilvl w:val="0"/>
          <w:numId w:val="5"/>
        </w:numPr>
        <w:rPr>
          <w:sz w:val="22"/>
          <w:szCs w:val="22"/>
          <w:lang w:eastAsia="en-AU"/>
        </w:rPr>
      </w:pPr>
      <w:r>
        <w:rPr>
          <w:sz w:val="22"/>
          <w:szCs w:val="22"/>
        </w:rPr>
        <w:t>‘Your Privacy Commiss</w:t>
      </w:r>
      <w:r w:rsidR="00C45699">
        <w:rPr>
          <w:sz w:val="22"/>
          <w:szCs w:val="22"/>
        </w:rPr>
        <w:t>ioner’ with Philip Green, Queens</w:t>
      </w:r>
      <w:r>
        <w:rPr>
          <w:sz w:val="22"/>
          <w:szCs w:val="22"/>
        </w:rPr>
        <w:t xml:space="preserve">land Privacy Commissioner, chaired by Stephen </w:t>
      </w:r>
      <w:proofErr w:type="spellStart"/>
      <w:r>
        <w:rPr>
          <w:sz w:val="22"/>
          <w:szCs w:val="22"/>
        </w:rPr>
        <w:t>Keim</w:t>
      </w:r>
      <w:proofErr w:type="spellEnd"/>
      <w:r>
        <w:rPr>
          <w:sz w:val="22"/>
          <w:szCs w:val="22"/>
        </w:rPr>
        <w:t xml:space="preserve"> SC</w:t>
      </w:r>
      <w:r w:rsidR="00C45699">
        <w:rPr>
          <w:sz w:val="22"/>
          <w:szCs w:val="22"/>
        </w:rPr>
        <w:t>, on</w:t>
      </w:r>
      <w:r w:rsidR="006F06F9">
        <w:rPr>
          <w:sz w:val="22"/>
          <w:szCs w:val="22"/>
        </w:rPr>
        <w:t xml:space="preserve"> </w:t>
      </w:r>
      <w:r w:rsidR="00C45699">
        <w:rPr>
          <w:sz w:val="22"/>
          <w:szCs w:val="22"/>
        </w:rPr>
        <w:t>12</w:t>
      </w:r>
      <w:r>
        <w:rPr>
          <w:sz w:val="22"/>
          <w:szCs w:val="22"/>
        </w:rPr>
        <w:t xml:space="preserve"> November 2020. </w:t>
      </w:r>
    </w:p>
    <w:p w14:paraId="27A4864D" w14:textId="77777777" w:rsidR="002212F4" w:rsidRPr="00D32574" w:rsidRDefault="002212F4" w:rsidP="002212F4">
      <w:pPr>
        <w:jc w:val="both"/>
        <w:rPr>
          <w:szCs w:val="22"/>
        </w:rPr>
      </w:pPr>
    </w:p>
    <w:p w14:paraId="6DC1091E" w14:textId="77777777" w:rsidR="00D32574" w:rsidRPr="00D32574" w:rsidRDefault="006F06F9" w:rsidP="002212F4">
      <w:pPr>
        <w:jc w:val="both"/>
        <w:rPr>
          <w:szCs w:val="22"/>
        </w:rPr>
      </w:pPr>
      <w:r>
        <w:rPr>
          <w:szCs w:val="22"/>
        </w:rPr>
        <w:t>The following webinar was o</w:t>
      </w:r>
      <w:r w:rsidRPr="00D32574">
        <w:rPr>
          <w:szCs w:val="22"/>
        </w:rPr>
        <w:t xml:space="preserve">rganised </w:t>
      </w:r>
      <w:r w:rsidR="00D32574" w:rsidRPr="00D32574">
        <w:rPr>
          <w:szCs w:val="22"/>
        </w:rPr>
        <w:t>by the S</w:t>
      </w:r>
      <w:r w:rsidR="00580FB5">
        <w:rPr>
          <w:szCs w:val="22"/>
        </w:rPr>
        <w:t xml:space="preserve">outh </w:t>
      </w:r>
      <w:r w:rsidR="00D32574" w:rsidRPr="00D32574">
        <w:rPr>
          <w:szCs w:val="22"/>
        </w:rPr>
        <w:t>A</w:t>
      </w:r>
      <w:r w:rsidR="00580FB5">
        <w:rPr>
          <w:szCs w:val="22"/>
        </w:rPr>
        <w:t>ustralia</w:t>
      </w:r>
      <w:r w:rsidR="00D32574" w:rsidRPr="00D32574">
        <w:rPr>
          <w:szCs w:val="22"/>
        </w:rPr>
        <w:t xml:space="preserve"> chapter</w:t>
      </w:r>
      <w:r w:rsidR="00580FB5">
        <w:rPr>
          <w:szCs w:val="22"/>
        </w:rPr>
        <w:t>:</w:t>
      </w:r>
    </w:p>
    <w:p w14:paraId="2187B93D" w14:textId="77777777" w:rsidR="00D32574" w:rsidRPr="00D32574" w:rsidRDefault="00D32574" w:rsidP="002212F4">
      <w:pPr>
        <w:jc w:val="both"/>
        <w:rPr>
          <w:szCs w:val="22"/>
        </w:rPr>
      </w:pPr>
    </w:p>
    <w:p w14:paraId="6EDA1E04" w14:textId="77777777" w:rsidR="00D32574" w:rsidRPr="006F06F9" w:rsidRDefault="00D32574" w:rsidP="0030321D">
      <w:pPr>
        <w:pStyle w:val="ListParagraph"/>
        <w:numPr>
          <w:ilvl w:val="0"/>
          <w:numId w:val="6"/>
        </w:numPr>
        <w:jc w:val="both"/>
        <w:rPr>
          <w:szCs w:val="22"/>
        </w:rPr>
      </w:pPr>
      <w:r w:rsidRPr="006F06F9">
        <w:rPr>
          <w:szCs w:val="22"/>
        </w:rPr>
        <w:t xml:space="preserve">‘Committees of influence: the role of parliamentary committees in holding the executive to account and scrutinising legislation’ with Dr Sarah Moulds, University of Adelaide, chaired by </w:t>
      </w:r>
      <w:proofErr w:type="spellStart"/>
      <w:r w:rsidRPr="006F06F9">
        <w:rPr>
          <w:szCs w:val="22"/>
        </w:rPr>
        <w:t>Carren</w:t>
      </w:r>
      <w:proofErr w:type="spellEnd"/>
      <w:r w:rsidRPr="006F06F9">
        <w:rPr>
          <w:szCs w:val="22"/>
        </w:rPr>
        <w:t xml:space="preserve"> Walker, Assistant Parliamentary Counsel SA, on 13 October 2020.</w:t>
      </w:r>
    </w:p>
    <w:p w14:paraId="40BE7CE2" w14:textId="77777777" w:rsidR="009D01B1" w:rsidRDefault="009D01B1" w:rsidP="002212F4">
      <w:pPr>
        <w:jc w:val="both"/>
        <w:rPr>
          <w:szCs w:val="22"/>
        </w:rPr>
      </w:pPr>
    </w:p>
    <w:p w14:paraId="66C9C6A3" w14:textId="77777777" w:rsidR="00D32574" w:rsidRDefault="006F06F9" w:rsidP="002212F4">
      <w:pPr>
        <w:jc w:val="both"/>
        <w:rPr>
          <w:szCs w:val="22"/>
        </w:rPr>
      </w:pPr>
      <w:r>
        <w:rPr>
          <w:szCs w:val="22"/>
        </w:rPr>
        <w:t>The following webinars were</w:t>
      </w:r>
      <w:r w:rsidRPr="006F06F9">
        <w:rPr>
          <w:szCs w:val="22"/>
        </w:rPr>
        <w:t xml:space="preserve"> organised</w:t>
      </w:r>
      <w:r w:rsidR="00D32574" w:rsidRPr="00D32574">
        <w:rPr>
          <w:szCs w:val="22"/>
        </w:rPr>
        <w:t xml:space="preserve"> by the N</w:t>
      </w:r>
      <w:r w:rsidR="00580FB5">
        <w:rPr>
          <w:szCs w:val="22"/>
        </w:rPr>
        <w:t xml:space="preserve">ew </w:t>
      </w:r>
      <w:r w:rsidR="00D32574" w:rsidRPr="00D32574">
        <w:rPr>
          <w:szCs w:val="22"/>
        </w:rPr>
        <w:t>S</w:t>
      </w:r>
      <w:r w:rsidR="00580FB5">
        <w:rPr>
          <w:szCs w:val="22"/>
        </w:rPr>
        <w:t xml:space="preserve">outh </w:t>
      </w:r>
      <w:r w:rsidR="00D32574" w:rsidRPr="00D32574">
        <w:rPr>
          <w:szCs w:val="22"/>
        </w:rPr>
        <w:t>W</w:t>
      </w:r>
      <w:r w:rsidR="00580FB5">
        <w:rPr>
          <w:szCs w:val="22"/>
        </w:rPr>
        <w:t>ales</w:t>
      </w:r>
      <w:r w:rsidR="00D32574" w:rsidRPr="00D32574">
        <w:rPr>
          <w:szCs w:val="22"/>
        </w:rPr>
        <w:t xml:space="preserve"> chapter</w:t>
      </w:r>
      <w:r w:rsidR="00580FB5">
        <w:rPr>
          <w:szCs w:val="22"/>
        </w:rPr>
        <w:t>:</w:t>
      </w:r>
    </w:p>
    <w:p w14:paraId="65D64191" w14:textId="77777777" w:rsidR="00580FB5" w:rsidRDefault="00580FB5" w:rsidP="002212F4">
      <w:pPr>
        <w:jc w:val="both"/>
        <w:rPr>
          <w:szCs w:val="22"/>
        </w:rPr>
      </w:pPr>
    </w:p>
    <w:p w14:paraId="679E3629" w14:textId="77777777" w:rsidR="00D32574" w:rsidRPr="006F06F9" w:rsidRDefault="009A2D41" w:rsidP="0030321D">
      <w:pPr>
        <w:pStyle w:val="ListParagraph"/>
        <w:numPr>
          <w:ilvl w:val="0"/>
          <w:numId w:val="6"/>
        </w:numPr>
        <w:jc w:val="both"/>
        <w:rPr>
          <w:szCs w:val="22"/>
        </w:rPr>
      </w:pPr>
      <w:r w:rsidRPr="006F06F9">
        <w:rPr>
          <w:szCs w:val="22"/>
        </w:rPr>
        <w:t>‘Fairness in virtual courtrooms</w:t>
      </w:r>
      <w:r w:rsidR="00C45699" w:rsidRPr="006F06F9">
        <w:rPr>
          <w:szCs w:val="22"/>
        </w:rPr>
        <w:t>,</w:t>
      </w:r>
      <w:r w:rsidRPr="006F06F9">
        <w:rPr>
          <w:szCs w:val="22"/>
        </w:rPr>
        <w:t>’ organised jointly with the Gilbert and Tobin Centre of Public Law at UNSW, with Dr Lisa Burton Crawfor</w:t>
      </w:r>
      <w:r w:rsidR="0030321D">
        <w:rPr>
          <w:szCs w:val="22"/>
        </w:rPr>
        <w:t>d of UNSW, Justice Robert Beech-</w:t>
      </w:r>
      <w:r w:rsidRPr="006F06F9">
        <w:rPr>
          <w:szCs w:val="22"/>
        </w:rPr>
        <w:t xml:space="preserve">Jones of the NSW Supreme Court, Dr Anna </w:t>
      </w:r>
      <w:proofErr w:type="spellStart"/>
      <w:r w:rsidRPr="006F06F9">
        <w:rPr>
          <w:szCs w:val="22"/>
        </w:rPr>
        <w:t>Olijnyk</w:t>
      </w:r>
      <w:proofErr w:type="spellEnd"/>
      <w:r w:rsidRPr="006F06F9">
        <w:rPr>
          <w:szCs w:val="22"/>
        </w:rPr>
        <w:t xml:space="preserve">, </w:t>
      </w:r>
      <w:r w:rsidR="006F06F9" w:rsidRPr="006F06F9">
        <w:rPr>
          <w:szCs w:val="22"/>
        </w:rPr>
        <w:t>University</w:t>
      </w:r>
      <w:r w:rsidRPr="006F06F9">
        <w:rPr>
          <w:szCs w:val="22"/>
        </w:rPr>
        <w:t xml:space="preserve"> of Adelaide, </w:t>
      </w:r>
      <w:r w:rsidRPr="006F06F9">
        <w:rPr>
          <w:szCs w:val="22"/>
        </w:rPr>
        <w:lastRenderedPageBreak/>
        <w:t>Dr</w:t>
      </w:r>
      <w:r w:rsidR="0030321D">
        <w:rPr>
          <w:szCs w:val="22"/>
        </w:rPr>
        <w:t> </w:t>
      </w:r>
      <w:r w:rsidRPr="006F06F9">
        <w:rPr>
          <w:szCs w:val="22"/>
        </w:rPr>
        <w:t>Joe</w:t>
      </w:r>
      <w:r w:rsidR="0030321D">
        <w:rPr>
          <w:szCs w:val="22"/>
        </w:rPr>
        <w:t> </w:t>
      </w:r>
      <w:r w:rsidRPr="006F06F9">
        <w:rPr>
          <w:szCs w:val="22"/>
        </w:rPr>
        <w:t>McIntyre, Uni</w:t>
      </w:r>
      <w:r w:rsidR="00C45699" w:rsidRPr="006F06F9">
        <w:rPr>
          <w:szCs w:val="22"/>
        </w:rPr>
        <w:t>versity</w:t>
      </w:r>
      <w:r w:rsidRPr="006F06F9">
        <w:rPr>
          <w:szCs w:val="22"/>
        </w:rPr>
        <w:t xml:space="preserve"> of</w:t>
      </w:r>
      <w:r w:rsidR="00705FF7" w:rsidRPr="006F06F9">
        <w:rPr>
          <w:szCs w:val="22"/>
        </w:rPr>
        <w:t xml:space="preserve"> SA, Kieran</w:t>
      </w:r>
      <w:r w:rsidRPr="006F06F9">
        <w:rPr>
          <w:szCs w:val="22"/>
        </w:rPr>
        <w:t xml:space="preserve"> Pender, ANU</w:t>
      </w:r>
      <w:r w:rsidR="00705FF7" w:rsidRPr="006F06F9">
        <w:rPr>
          <w:szCs w:val="22"/>
        </w:rPr>
        <w:t xml:space="preserve"> and IBA</w:t>
      </w:r>
      <w:r w:rsidRPr="006F06F9">
        <w:rPr>
          <w:szCs w:val="22"/>
        </w:rPr>
        <w:t>, and Stephen McDonald, SA Bar and Uni</w:t>
      </w:r>
      <w:r w:rsidR="00C45699" w:rsidRPr="006F06F9">
        <w:rPr>
          <w:szCs w:val="22"/>
        </w:rPr>
        <w:t>versity</w:t>
      </w:r>
      <w:r w:rsidRPr="006F06F9">
        <w:rPr>
          <w:szCs w:val="22"/>
        </w:rPr>
        <w:t xml:space="preserve"> of Adelaide, on 14 August 2020.</w:t>
      </w:r>
    </w:p>
    <w:p w14:paraId="3B909E9B" w14:textId="77777777" w:rsidR="009A2D41" w:rsidRDefault="009A2D41" w:rsidP="002212F4">
      <w:pPr>
        <w:jc w:val="both"/>
      </w:pPr>
    </w:p>
    <w:p w14:paraId="362186BD" w14:textId="77777777" w:rsidR="00D32574" w:rsidRDefault="00D32574" w:rsidP="0030321D">
      <w:pPr>
        <w:pStyle w:val="ListParagraph"/>
        <w:numPr>
          <w:ilvl w:val="0"/>
          <w:numId w:val="6"/>
        </w:numPr>
        <w:jc w:val="both"/>
      </w:pPr>
      <w:r>
        <w:t>‘Environmental markets: Can economics regulate the environment’</w:t>
      </w:r>
      <w:r w:rsidR="008B4259">
        <w:t xml:space="preserve"> with </w:t>
      </w:r>
      <w:r>
        <w:t>Felicity Rourke, President, Environ</w:t>
      </w:r>
      <w:r w:rsidR="0066671B">
        <w:t>mental and Planning Law Associ</w:t>
      </w:r>
      <w:r w:rsidR="00580FB5">
        <w:t>a</w:t>
      </w:r>
      <w:r w:rsidR="00C45699">
        <w:t xml:space="preserve">tion </w:t>
      </w:r>
      <w:r>
        <w:t xml:space="preserve">NSW, Professor </w:t>
      </w:r>
    </w:p>
    <w:p w14:paraId="3F3ABFC0" w14:textId="77777777" w:rsidR="00D32574" w:rsidRDefault="00D32574" w:rsidP="0030321D">
      <w:pPr>
        <w:pStyle w:val="ListParagraph"/>
        <w:jc w:val="both"/>
      </w:pPr>
      <w:r>
        <w:t xml:space="preserve">Cameron Holley, UNSW, Michelle </w:t>
      </w:r>
      <w:proofErr w:type="spellStart"/>
      <w:r>
        <w:t>Frolich</w:t>
      </w:r>
      <w:proofErr w:type="spellEnd"/>
      <w:r>
        <w:t xml:space="preserve">, Eco Logical Australia, Alice Lam, Chalk and </w:t>
      </w:r>
      <w:proofErr w:type="spellStart"/>
      <w:r>
        <w:t>Behrendt</w:t>
      </w:r>
      <w:proofErr w:type="spellEnd"/>
      <w:r>
        <w:t xml:space="preserve">, and Justice </w:t>
      </w:r>
      <w:r w:rsidR="00C45699">
        <w:t xml:space="preserve">Rachel </w:t>
      </w:r>
      <w:r>
        <w:t>Pep</w:t>
      </w:r>
      <w:r w:rsidR="00C45699">
        <w:t>per, Land and Environment Court</w:t>
      </w:r>
      <w:r>
        <w:t xml:space="preserve"> NSW</w:t>
      </w:r>
      <w:r w:rsidR="00C45699">
        <w:t>,</w:t>
      </w:r>
      <w:r>
        <w:t xml:space="preserve"> on 5</w:t>
      </w:r>
      <w:r w:rsidR="006F06F9">
        <w:t> </w:t>
      </w:r>
      <w:r>
        <w:t>November 2020, jointly organised with the Environment and Planning Law Association NSW.</w:t>
      </w:r>
    </w:p>
    <w:p w14:paraId="4BDB0057" w14:textId="77777777" w:rsidR="002212F4" w:rsidRDefault="002212F4" w:rsidP="002212F4">
      <w:pPr>
        <w:jc w:val="both"/>
      </w:pPr>
    </w:p>
    <w:p w14:paraId="2BA8F069" w14:textId="77777777" w:rsidR="00690E07" w:rsidRPr="008100B6" w:rsidRDefault="002212F4" w:rsidP="008100B6">
      <w:pPr>
        <w:jc w:val="both"/>
        <w:rPr>
          <w:szCs w:val="22"/>
        </w:rPr>
      </w:pPr>
      <w:r>
        <w:rPr>
          <w:lang w:eastAsia="en-AU"/>
        </w:rPr>
        <w:t xml:space="preserve">There have also been two podcasts prepared in this period and put on the website, involving interviews with </w:t>
      </w:r>
      <w:r w:rsidR="009D01B1">
        <w:rPr>
          <w:lang w:eastAsia="en-AU"/>
        </w:rPr>
        <w:t xml:space="preserve">Professor </w:t>
      </w:r>
      <w:r>
        <w:rPr>
          <w:lang w:eastAsia="en-AU"/>
        </w:rPr>
        <w:t xml:space="preserve">Robin </w:t>
      </w:r>
      <w:proofErr w:type="spellStart"/>
      <w:r>
        <w:rPr>
          <w:lang w:eastAsia="en-AU"/>
        </w:rPr>
        <w:t>Creyke</w:t>
      </w:r>
      <w:proofErr w:type="spellEnd"/>
      <w:r>
        <w:rPr>
          <w:lang w:eastAsia="en-AU"/>
        </w:rPr>
        <w:t xml:space="preserve"> </w:t>
      </w:r>
      <w:r w:rsidR="00580FB5">
        <w:rPr>
          <w:lang w:eastAsia="en-AU"/>
        </w:rPr>
        <w:t>by Robert Orr</w:t>
      </w:r>
      <w:r w:rsidR="009D01B1">
        <w:rPr>
          <w:lang w:eastAsia="en-AU"/>
        </w:rPr>
        <w:t>,</w:t>
      </w:r>
      <w:r w:rsidR="00580FB5">
        <w:rPr>
          <w:lang w:eastAsia="en-AU"/>
        </w:rPr>
        <w:t xml:space="preserve"> </w:t>
      </w:r>
      <w:r>
        <w:rPr>
          <w:lang w:eastAsia="en-AU"/>
        </w:rPr>
        <w:t xml:space="preserve">and </w:t>
      </w:r>
      <w:r w:rsidR="009D01B1">
        <w:rPr>
          <w:lang w:eastAsia="en-AU"/>
        </w:rPr>
        <w:t xml:space="preserve">Professor </w:t>
      </w:r>
      <w:r>
        <w:rPr>
          <w:lang w:eastAsia="en-AU"/>
        </w:rPr>
        <w:t>John McMillan</w:t>
      </w:r>
      <w:r w:rsidR="00580FB5">
        <w:rPr>
          <w:lang w:eastAsia="en-AU"/>
        </w:rPr>
        <w:t xml:space="preserve"> by Margaret </w:t>
      </w:r>
      <w:proofErr w:type="spellStart"/>
      <w:r w:rsidR="00580FB5">
        <w:rPr>
          <w:lang w:eastAsia="en-AU"/>
        </w:rPr>
        <w:t>Tregurtha</w:t>
      </w:r>
      <w:proofErr w:type="spellEnd"/>
      <w:r>
        <w:rPr>
          <w:lang w:eastAsia="en-AU"/>
        </w:rPr>
        <w:t xml:space="preserve">. </w:t>
      </w:r>
    </w:p>
    <w:p w14:paraId="0B1BA7B7" w14:textId="77777777" w:rsidR="0022424D" w:rsidRDefault="0022424D" w:rsidP="0022424D">
      <w:pPr>
        <w:jc w:val="both"/>
        <w:rPr>
          <w:b/>
          <w:szCs w:val="22"/>
          <w:u w:val="single"/>
        </w:rPr>
      </w:pPr>
    </w:p>
    <w:p w14:paraId="3EFDDA77" w14:textId="77777777" w:rsidR="0022424D" w:rsidRDefault="0022424D" w:rsidP="00FF2716">
      <w:pPr>
        <w:rPr>
          <w:szCs w:val="22"/>
        </w:rPr>
      </w:pPr>
    </w:p>
    <w:p w14:paraId="2BB2EFE8" w14:textId="77777777" w:rsidR="0022424D" w:rsidRDefault="0022424D" w:rsidP="0022424D">
      <w:pPr>
        <w:jc w:val="both"/>
        <w:rPr>
          <w:b/>
          <w:szCs w:val="22"/>
          <w:u w:val="single"/>
        </w:rPr>
      </w:pPr>
      <w:r>
        <w:rPr>
          <w:b/>
          <w:szCs w:val="22"/>
          <w:u w:val="single"/>
        </w:rPr>
        <w:t xml:space="preserve">AIAL Project grants </w:t>
      </w:r>
    </w:p>
    <w:p w14:paraId="0AAA679C" w14:textId="77777777" w:rsidR="0022424D" w:rsidRDefault="0022424D" w:rsidP="0022424D">
      <w:pPr>
        <w:jc w:val="both"/>
        <w:rPr>
          <w:b/>
          <w:szCs w:val="22"/>
          <w:u w:val="single"/>
        </w:rPr>
      </w:pPr>
    </w:p>
    <w:p w14:paraId="4655745C" w14:textId="77777777" w:rsidR="0022424D" w:rsidRPr="0022424D" w:rsidRDefault="0022424D" w:rsidP="009D01B1">
      <w:pPr>
        <w:jc w:val="both"/>
        <w:rPr>
          <w:szCs w:val="22"/>
        </w:rPr>
      </w:pPr>
      <w:r>
        <w:rPr>
          <w:szCs w:val="22"/>
        </w:rPr>
        <w:t>In May 2019 the Executive Committee sought applications for grants for projects relating to administrative law in the ACT</w:t>
      </w:r>
      <w:r w:rsidR="009D01B1">
        <w:rPr>
          <w:szCs w:val="22"/>
        </w:rPr>
        <w:t xml:space="preserve">. </w:t>
      </w:r>
      <w:r>
        <w:rPr>
          <w:szCs w:val="22"/>
        </w:rPr>
        <w:t>F</w:t>
      </w:r>
      <w:r w:rsidR="009D01B1">
        <w:rPr>
          <w:szCs w:val="22"/>
        </w:rPr>
        <w:t>unding of $5,0</w:t>
      </w:r>
      <w:r>
        <w:rPr>
          <w:szCs w:val="22"/>
        </w:rPr>
        <w:t xml:space="preserve">00 </w:t>
      </w:r>
      <w:r w:rsidR="009D01B1">
        <w:rPr>
          <w:szCs w:val="22"/>
        </w:rPr>
        <w:t xml:space="preserve">was made </w:t>
      </w:r>
      <w:r>
        <w:rPr>
          <w:szCs w:val="22"/>
        </w:rPr>
        <w:t xml:space="preserve">to Canberra Community Law </w:t>
      </w:r>
      <w:r w:rsidR="009D01B1">
        <w:rPr>
          <w:szCs w:val="22"/>
        </w:rPr>
        <w:t xml:space="preserve">(CCL) </w:t>
      </w:r>
      <w:r>
        <w:rPr>
          <w:szCs w:val="22"/>
        </w:rPr>
        <w:t>for a research project relating to a larger piece of work on homelessness and social security</w:t>
      </w:r>
      <w:r w:rsidR="009D01B1">
        <w:rPr>
          <w:szCs w:val="22"/>
        </w:rPr>
        <w:t xml:space="preserve"> in Australia</w:t>
      </w:r>
      <w:r>
        <w:rPr>
          <w:szCs w:val="22"/>
        </w:rPr>
        <w:t>.</w:t>
      </w:r>
      <w:r w:rsidR="009D01B1">
        <w:rPr>
          <w:szCs w:val="22"/>
        </w:rPr>
        <w:t xml:space="preserve"> This research culminated in the report </w:t>
      </w:r>
      <w:proofErr w:type="gramStart"/>
      <w:r w:rsidR="009D01B1" w:rsidRPr="009D01B1">
        <w:rPr>
          <w:i/>
          <w:szCs w:val="22"/>
        </w:rPr>
        <w:t>Homeward</w:t>
      </w:r>
      <w:proofErr w:type="gramEnd"/>
      <w:r w:rsidR="009D01B1" w:rsidRPr="009D01B1">
        <w:rPr>
          <w:i/>
          <w:szCs w:val="22"/>
        </w:rPr>
        <w:t xml:space="preserve"> bound: Social security and homelessness</w:t>
      </w:r>
      <w:r w:rsidR="009D01B1">
        <w:rPr>
          <w:szCs w:val="22"/>
        </w:rPr>
        <w:t xml:space="preserve"> which was a collaboration between the National Social Security Rights Network and CCL. The report makes recommendations for how the social security and public housing systems could be improved to prevent homelessness (see (2020) 98 </w:t>
      </w:r>
      <w:r w:rsidR="009D01B1" w:rsidRPr="009D01B1">
        <w:rPr>
          <w:i/>
          <w:szCs w:val="22"/>
        </w:rPr>
        <w:t>AIAL Forum</w:t>
      </w:r>
      <w:r w:rsidR="009D01B1">
        <w:rPr>
          <w:szCs w:val="22"/>
        </w:rPr>
        <w:t xml:space="preserve"> 118).</w:t>
      </w:r>
    </w:p>
    <w:p w14:paraId="575DB919" w14:textId="77777777" w:rsidR="000F0EB9" w:rsidRDefault="000F0EB9" w:rsidP="000F0EB9">
      <w:pPr>
        <w:rPr>
          <w:szCs w:val="22"/>
        </w:rPr>
      </w:pPr>
    </w:p>
    <w:p w14:paraId="4192DF74" w14:textId="77777777" w:rsidR="000F0EB9" w:rsidRDefault="000F0EB9" w:rsidP="000F0EB9">
      <w:pPr>
        <w:rPr>
          <w:b/>
          <w:szCs w:val="22"/>
        </w:rPr>
      </w:pPr>
      <w:r w:rsidRPr="00A61E5E">
        <w:rPr>
          <w:b/>
          <w:szCs w:val="22"/>
          <w:u w:val="single"/>
        </w:rPr>
        <w:t>AIAL website</w:t>
      </w:r>
    </w:p>
    <w:p w14:paraId="3A934A25" w14:textId="77777777" w:rsidR="000F0EB9" w:rsidRDefault="000F0EB9" w:rsidP="000F0EB9">
      <w:pPr>
        <w:rPr>
          <w:b/>
          <w:szCs w:val="22"/>
        </w:rPr>
      </w:pPr>
    </w:p>
    <w:p w14:paraId="3F904196" w14:textId="77777777" w:rsidR="00FF2716" w:rsidRDefault="00FF2716" w:rsidP="00FF2716">
      <w:pPr>
        <w:rPr>
          <w:szCs w:val="22"/>
        </w:rPr>
      </w:pPr>
      <w:r>
        <w:rPr>
          <w:szCs w:val="22"/>
        </w:rPr>
        <w:t>Robert Orr, Cain Sibley, Peter Sutherland</w:t>
      </w:r>
      <w:r w:rsidR="00D72796">
        <w:rPr>
          <w:szCs w:val="22"/>
        </w:rPr>
        <w:t xml:space="preserve">, </w:t>
      </w:r>
      <w:proofErr w:type="spellStart"/>
      <w:r w:rsidR="00D72796">
        <w:rPr>
          <w:szCs w:val="22"/>
        </w:rPr>
        <w:t>Callum</w:t>
      </w:r>
      <w:proofErr w:type="spellEnd"/>
      <w:r w:rsidR="00D72796">
        <w:rPr>
          <w:szCs w:val="22"/>
        </w:rPr>
        <w:t xml:space="preserve"> Herbert, Margaret </w:t>
      </w:r>
      <w:proofErr w:type="spellStart"/>
      <w:r w:rsidR="00D72796">
        <w:rPr>
          <w:szCs w:val="22"/>
        </w:rPr>
        <w:t>Tregurtha</w:t>
      </w:r>
      <w:proofErr w:type="spellEnd"/>
      <w:r>
        <w:rPr>
          <w:szCs w:val="22"/>
        </w:rPr>
        <w:t xml:space="preserve"> and the AIAL Secretariat have continued to work on the development of the website and on the rebranding project, in consultation with </w:t>
      </w:r>
      <w:proofErr w:type="spellStart"/>
      <w:r w:rsidR="00BC6619">
        <w:rPr>
          <w:szCs w:val="22"/>
        </w:rPr>
        <w:t>GrowthOps</w:t>
      </w:r>
      <w:proofErr w:type="spellEnd"/>
      <w:r w:rsidR="00BC6619">
        <w:rPr>
          <w:szCs w:val="22"/>
        </w:rPr>
        <w:t xml:space="preserve"> (formerly </w:t>
      </w:r>
      <w:r>
        <w:rPr>
          <w:szCs w:val="22"/>
        </w:rPr>
        <w:t>Voodoo</w:t>
      </w:r>
      <w:r w:rsidR="00BC6619">
        <w:rPr>
          <w:szCs w:val="22"/>
        </w:rPr>
        <w:t>)</w:t>
      </w:r>
      <w:r>
        <w:rPr>
          <w:szCs w:val="22"/>
        </w:rPr>
        <w:t>.</w:t>
      </w:r>
      <w:r w:rsidR="00BC6619">
        <w:rPr>
          <w:szCs w:val="22"/>
        </w:rPr>
        <w:t xml:space="preserve"> It is necessary to transition the website to a new platform – </w:t>
      </w:r>
      <w:proofErr w:type="spellStart"/>
      <w:r w:rsidR="00BC6619">
        <w:rPr>
          <w:szCs w:val="22"/>
        </w:rPr>
        <w:t>Wordpress</w:t>
      </w:r>
      <w:proofErr w:type="spellEnd"/>
      <w:r w:rsidR="00BC6619">
        <w:rPr>
          <w:szCs w:val="22"/>
        </w:rPr>
        <w:t xml:space="preserve"> – due to the decommissioning of the current </w:t>
      </w:r>
      <w:r w:rsidR="0022424D">
        <w:rPr>
          <w:szCs w:val="22"/>
        </w:rPr>
        <w:t xml:space="preserve">Adobe platform. </w:t>
      </w:r>
      <w:proofErr w:type="spellStart"/>
      <w:r w:rsidR="00BC6619">
        <w:rPr>
          <w:szCs w:val="22"/>
        </w:rPr>
        <w:t>GrowthOps</w:t>
      </w:r>
      <w:proofErr w:type="spellEnd"/>
      <w:r w:rsidR="00BC6619">
        <w:rPr>
          <w:szCs w:val="22"/>
        </w:rPr>
        <w:t xml:space="preserve"> has been engaged to undertake this work.</w:t>
      </w:r>
      <w:r>
        <w:rPr>
          <w:szCs w:val="22"/>
        </w:rPr>
        <w:t xml:space="preserve"> </w:t>
      </w:r>
    </w:p>
    <w:p w14:paraId="1C30F0A9" w14:textId="77777777" w:rsidR="00FF2716" w:rsidRDefault="00FF2716" w:rsidP="00FF2716">
      <w:pPr>
        <w:rPr>
          <w:szCs w:val="22"/>
        </w:rPr>
      </w:pPr>
    </w:p>
    <w:p w14:paraId="1C8D3CB8" w14:textId="77777777" w:rsidR="00ED7D78" w:rsidRDefault="00FF2716" w:rsidP="00FF2716">
      <w:pPr>
        <w:rPr>
          <w:szCs w:val="22"/>
        </w:rPr>
      </w:pPr>
      <w:r>
        <w:rPr>
          <w:szCs w:val="22"/>
        </w:rPr>
        <w:t xml:space="preserve">The AIAL Twitter account remains active – </w:t>
      </w:r>
      <w:proofErr w:type="spellStart"/>
      <w:r w:rsidRPr="00773F05">
        <w:rPr>
          <w:szCs w:val="22"/>
        </w:rPr>
        <w:t>AIAL@AIALpubliclaw</w:t>
      </w:r>
      <w:proofErr w:type="spellEnd"/>
      <w:r>
        <w:rPr>
          <w:szCs w:val="22"/>
        </w:rPr>
        <w:t>.</w:t>
      </w:r>
    </w:p>
    <w:p w14:paraId="715F1098" w14:textId="77777777" w:rsidR="0030321D" w:rsidRPr="0030321D" w:rsidRDefault="0030321D" w:rsidP="00FF2716">
      <w:pPr>
        <w:rPr>
          <w:szCs w:val="22"/>
        </w:rPr>
      </w:pPr>
    </w:p>
    <w:p w14:paraId="670C886F" w14:textId="77777777" w:rsidR="00ED7D78" w:rsidRPr="001C26FD" w:rsidRDefault="00ED7D78" w:rsidP="00FF2716">
      <w:pPr>
        <w:rPr>
          <w:b/>
          <w:szCs w:val="22"/>
          <w:u w:val="single"/>
        </w:rPr>
      </w:pPr>
      <w:r w:rsidRPr="001C26FD">
        <w:rPr>
          <w:b/>
          <w:szCs w:val="22"/>
          <w:u w:val="single"/>
        </w:rPr>
        <w:t>Office</w:t>
      </w:r>
      <w:r w:rsidR="0066671B" w:rsidRPr="001C26FD">
        <w:rPr>
          <w:b/>
          <w:szCs w:val="22"/>
          <w:u w:val="single"/>
        </w:rPr>
        <w:t xml:space="preserve"> ho</w:t>
      </w:r>
      <w:r w:rsidRPr="001C26FD">
        <w:rPr>
          <w:b/>
          <w:szCs w:val="22"/>
          <w:u w:val="single"/>
        </w:rPr>
        <w:t>lders</w:t>
      </w:r>
    </w:p>
    <w:p w14:paraId="66DAF5D8" w14:textId="77777777" w:rsidR="00ED7D78" w:rsidRDefault="00ED7D78" w:rsidP="00FF2716">
      <w:pPr>
        <w:rPr>
          <w:b/>
          <w:szCs w:val="22"/>
        </w:rPr>
      </w:pPr>
    </w:p>
    <w:p w14:paraId="79165268" w14:textId="7A69D3AC" w:rsidR="00ED7D78" w:rsidRDefault="00ED7D78" w:rsidP="00FF2716">
      <w:pPr>
        <w:rPr>
          <w:szCs w:val="22"/>
        </w:rPr>
      </w:pPr>
      <w:r w:rsidRPr="00ED7D78">
        <w:rPr>
          <w:szCs w:val="22"/>
        </w:rPr>
        <w:t xml:space="preserve">The 2019-20 </w:t>
      </w:r>
      <w:r>
        <w:rPr>
          <w:szCs w:val="22"/>
        </w:rPr>
        <w:t xml:space="preserve">national </w:t>
      </w:r>
      <w:r w:rsidRPr="00ED7D78">
        <w:rPr>
          <w:szCs w:val="22"/>
        </w:rPr>
        <w:t xml:space="preserve">executive committee </w:t>
      </w:r>
      <w:r>
        <w:rPr>
          <w:szCs w:val="22"/>
        </w:rPr>
        <w:t xml:space="preserve">comprised Gary Humphries as president, Geoffrey McCarthy as vice-president, </w:t>
      </w:r>
      <w:proofErr w:type="spellStart"/>
      <w:r>
        <w:rPr>
          <w:szCs w:val="22"/>
        </w:rPr>
        <w:t>Claressa</w:t>
      </w:r>
      <w:proofErr w:type="spellEnd"/>
      <w:r>
        <w:rPr>
          <w:szCs w:val="22"/>
        </w:rPr>
        <w:t xml:space="preserve"> Surtees as vice-president, Tara </w:t>
      </w:r>
      <w:proofErr w:type="spellStart"/>
      <w:r>
        <w:rPr>
          <w:szCs w:val="22"/>
        </w:rPr>
        <w:t>McNeilly</w:t>
      </w:r>
      <w:proofErr w:type="spellEnd"/>
      <w:r>
        <w:rPr>
          <w:szCs w:val="22"/>
        </w:rPr>
        <w:t xml:space="preserve"> as secretary, Peter Sutherland as treasurer</w:t>
      </w:r>
      <w:r w:rsidR="0066671B">
        <w:rPr>
          <w:szCs w:val="22"/>
        </w:rPr>
        <w:t>,</w:t>
      </w:r>
      <w:r>
        <w:rPr>
          <w:szCs w:val="22"/>
        </w:rPr>
        <w:t xml:space="preserve"> and members</w:t>
      </w:r>
      <w:r w:rsidR="00E5589B">
        <w:rPr>
          <w:szCs w:val="22"/>
        </w:rPr>
        <w:t xml:space="preserve"> Jane Anderson,</w:t>
      </w:r>
      <w:r w:rsidR="0013739C">
        <w:rPr>
          <w:szCs w:val="22"/>
        </w:rPr>
        <w:t xml:space="preserve"> Professor Robin </w:t>
      </w:r>
      <w:proofErr w:type="spellStart"/>
      <w:r>
        <w:rPr>
          <w:szCs w:val="22"/>
        </w:rPr>
        <w:t>Creyke</w:t>
      </w:r>
      <w:proofErr w:type="spellEnd"/>
      <w:r>
        <w:rPr>
          <w:szCs w:val="22"/>
        </w:rPr>
        <w:t xml:space="preserve">, </w:t>
      </w:r>
      <w:proofErr w:type="spellStart"/>
      <w:r>
        <w:rPr>
          <w:szCs w:val="22"/>
        </w:rPr>
        <w:t>Callum</w:t>
      </w:r>
      <w:proofErr w:type="spellEnd"/>
      <w:r w:rsidR="006F06F9">
        <w:rPr>
          <w:szCs w:val="22"/>
        </w:rPr>
        <w:t> </w:t>
      </w:r>
      <w:r>
        <w:rPr>
          <w:szCs w:val="22"/>
        </w:rPr>
        <w:t xml:space="preserve">Herbert, </w:t>
      </w:r>
      <w:proofErr w:type="spellStart"/>
      <w:r>
        <w:rPr>
          <w:szCs w:val="22"/>
        </w:rPr>
        <w:t>Jaala</w:t>
      </w:r>
      <w:proofErr w:type="spellEnd"/>
      <w:r>
        <w:rPr>
          <w:szCs w:val="22"/>
        </w:rPr>
        <w:t xml:space="preserve"> Hinchcliffe, Robert Orr, C</w:t>
      </w:r>
      <w:r w:rsidR="0013739C">
        <w:rPr>
          <w:szCs w:val="22"/>
        </w:rPr>
        <w:t>ain Sibley, Margaret </w:t>
      </w:r>
      <w:proofErr w:type="spellStart"/>
      <w:r w:rsidR="002415EE">
        <w:rPr>
          <w:szCs w:val="22"/>
        </w:rPr>
        <w:t>Tregurtha</w:t>
      </w:r>
      <w:proofErr w:type="spellEnd"/>
      <w:r w:rsidR="002415EE">
        <w:rPr>
          <w:szCs w:val="22"/>
        </w:rPr>
        <w:t>,</w:t>
      </w:r>
      <w:r>
        <w:rPr>
          <w:szCs w:val="22"/>
        </w:rPr>
        <w:t xml:space="preserve"> Alistair</w:t>
      </w:r>
      <w:r w:rsidR="006F06F9">
        <w:rPr>
          <w:szCs w:val="22"/>
        </w:rPr>
        <w:t> </w:t>
      </w:r>
      <w:proofErr w:type="spellStart"/>
      <w:r>
        <w:rPr>
          <w:szCs w:val="22"/>
        </w:rPr>
        <w:t>Twigg</w:t>
      </w:r>
      <w:proofErr w:type="spellEnd"/>
      <w:r>
        <w:rPr>
          <w:szCs w:val="22"/>
        </w:rPr>
        <w:t xml:space="preserve"> and Dr</w:t>
      </w:r>
      <w:r w:rsidR="0030321D">
        <w:rPr>
          <w:szCs w:val="22"/>
        </w:rPr>
        <w:t xml:space="preserve"> </w:t>
      </w:r>
      <w:r>
        <w:rPr>
          <w:szCs w:val="22"/>
        </w:rPr>
        <w:t>Greg Weeks.</w:t>
      </w:r>
    </w:p>
    <w:p w14:paraId="6864520B" w14:textId="77777777" w:rsidR="00ED7D78" w:rsidRDefault="00ED7D78" w:rsidP="00FF2716">
      <w:pPr>
        <w:rPr>
          <w:szCs w:val="22"/>
        </w:rPr>
      </w:pPr>
    </w:p>
    <w:p w14:paraId="6BAC7059" w14:textId="77777777" w:rsidR="00ED7D78" w:rsidRDefault="00ED7D78" w:rsidP="00FF2716">
      <w:pPr>
        <w:rPr>
          <w:szCs w:val="22"/>
        </w:rPr>
      </w:pPr>
      <w:r>
        <w:rPr>
          <w:szCs w:val="22"/>
        </w:rPr>
        <w:t>In the Victorian chapter, Emma Turner was president, Jeffrey Barnes, secretary, and Maria</w:t>
      </w:r>
      <w:r w:rsidR="006F06F9">
        <w:rPr>
          <w:szCs w:val="22"/>
        </w:rPr>
        <w:t> </w:t>
      </w:r>
      <w:r>
        <w:rPr>
          <w:szCs w:val="22"/>
        </w:rPr>
        <w:t>O’Sullivan, treasurer.</w:t>
      </w:r>
    </w:p>
    <w:p w14:paraId="515EE5F1" w14:textId="77777777" w:rsidR="00ED7D78" w:rsidRDefault="00ED7D78" w:rsidP="00FF2716">
      <w:pPr>
        <w:rPr>
          <w:szCs w:val="22"/>
        </w:rPr>
      </w:pPr>
    </w:p>
    <w:p w14:paraId="0CD4E501" w14:textId="717DCA5E" w:rsidR="00ED7D78" w:rsidRDefault="00ED7D78" w:rsidP="00FF2716">
      <w:pPr>
        <w:rPr>
          <w:szCs w:val="22"/>
        </w:rPr>
      </w:pPr>
      <w:r>
        <w:rPr>
          <w:szCs w:val="22"/>
        </w:rPr>
        <w:t xml:space="preserve">In the NSW chapter, Justice John </w:t>
      </w:r>
      <w:proofErr w:type="spellStart"/>
      <w:r>
        <w:rPr>
          <w:szCs w:val="22"/>
        </w:rPr>
        <w:t>Basten</w:t>
      </w:r>
      <w:proofErr w:type="spellEnd"/>
      <w:r>
        <w:rPr>
          <w:szCs w:val="22"/>
        </w:rPr>
        <w:t xml:space="preserve"> was president, Justice Rachel Pepper, secretary</w:t>
      </w:r>
      <w:r w:rsidR="00E12CF6">
        <w:rPr>
          <w:szCs w:val="22"/>
        </w:rPr>
        <w:t>,</w:t>
      </w:r>
      <w:r>
        <w:rPr>
          <w:szCs w:val="22"/>
        </w:rPr>
        <w:t xml:space="preserve"> and Andrew Carter, treasurer.</w:t>
      </w:r>
    </w:p>
    <w:p w14:paraId="01C973C9" w14:textId="77777777" w:rsidR="0013739C" w:rsidRDefault="0013739C" w:rsidP="00FF2716">
      <w:pPr>
        <w:rPr>
          <w:szCs w:val="22"/>
        </w:rPr>
      </w:pPr>
    </w:p>
    <w:p w14:paraId="5E621C12" w14:textId="77777777" w:rsidR="00ED7D78" w:rsidRDefault="00ED7D78" w:rsidP="00FF2716">
      <w:pPr>
        <w:rPr>
          <w:szCs w:val="22"/>
        </w:rPr>
      </w:pPr>
      <w:r>
        <w:rPr>
          <w:szCs w:val="22"/>
        </w:rPr>
        <w:t>In South Australia, Michael Wait</w:t>
      </w:r>
      <w:r w:rsidR="009F3F2F">
        <w:rPr>
          <w:szCs w:val="22"/>
        </w:rPr>
        <w:t xml:space="preserve"> SC</w:t>
      </w:r>
      <w:r>
        <w:rPr>
          <w:szCs w:val="22"/>
        </w:rPr>
        <w:t xml:space="preserve"> was president, </w:t>
      </w:r>
      <w:proofErr w:type="spellStart"/>
      <w:r>
        <w:rPr>
          <w:szCs w:val="22"/>
        </w:rPr>
        <w:t>Dami</w:t>
      </w:r>
      <w:proofErr w:type="spellEnd"/>
      <w:r>
        <w:rPr>
          <w:szCs w:val="22"/>
        </w:rPr>
        <w:t xml:space="preserve"> Sheldon, secretary</w:t>
      </w:r>
      <w:r w:rsidR="002415EE">
        <w:rPr>
          <w:szCs w:val="22"/>
        </w:rPr>
        <w:t>,</w:t>
      </w:r>
      <w:r>
        <w:rPr>
          <w:szCs w:val="22"/>
        </w:rPr>
        <w:t xml:space="preserve"> and Dale</w:t>
      </w:r>
      <w:r w:rsidR="006F06F9">
        <w:rPr>
          <w:szCs w:val="22"/>
        </w:rPr>
        <w:t> </w:t>
      </w:r>
      <w:proofErr w:type="spellStart"/>
      <w:r>
        <w:rPr>
          <w:szCs w:val="22"/>
        </w:rPr>
        <w:t>Mazzachi</w:t>
      </w:r>
      <w:proofErr w:type="spellEnd"/>
      <w:r>
        <w:rPr>
          <w:szCs w:val="22"/>
        </w:rPr>
        <w:t xml:space="preserve">, treasurer. </w:t>
      </w:r>
    </w:p>
    <w:p w14:paraId="74DBCE08" w14:textId="77777777" w:rsidR="00ED7D78" w:rsidRDefault="00ED7D78" w:rsidP="00FF2716">
      <w:pPr>
        <w:rPr>
          <w:szCs w:val="22"/>
        </w:rPr>
      </w:pPr>
    </w:p>
    <w:p w14:paraId="2F7BED89" w14:textId="77777777" w:rsidR="00ED7D78" w:rsidRDefault="00ED7D78" w:rsidP="00FF2716">
      <w:pPr>
        <w:rPr>
          <w:szCs w:val="22"/>
        </w:rPr>
      </w:pPr>
      <w:r>
        <w:rPr>
          <w:szCs w:val="22"/>
        </w:rPr>
        <w:t xml:space="preserve">In Western Australia, John </w:t>
      </w:r>
      <w:proofErr w:type="spellStart"/>
      <w:r>
        <w:rPr>
          <w:szCs w:val="22"/>
        </w:rPr>
        <w:t>Misso</w:t>
      </w:r>
      <w:proofErr w:type="spellEnd"/>
      <w:r>
        <w:rPr>
          <w:szCs w:val="22"/>
        </w:rPr>
        <w:t xml:space="preserve"> was president, Reb</w:t>
      </w:r>
      <w:r w:rsidR="0030321D">
        <w:rPr>
          <w:szCs w:val="22"/>
        </w:rPr>
        <w:t>ecca Heath, secretary, and Sean </w:t>
      </w:r>
      <w:r>
        <w:rPr>
          <w:szCs w:val="22"/>
        </w:rPr>
        <w:t>Mullins, treasurer.</w:t>
      </w:r>
    </w:p>
    <w:p w14:paraId="40547883" w14:textId="77777777" w:rsidR="00ED7D78" w:rsidRDefault="00ED7D78" w:rsidP="00FF2716">
      <w:pPr>
        <w:rPr>
          <w:szCs w:val="22"/>
        </w:rPr>
      </w:pPr>
    </w:p>
    <w:p w14:paraId="64AC0BB4" w14:textId="60B433DC" w:rsidR="00E45093" w:rsidRDefault="00ED7D78" w:rsidP="00E45093">
      <w:pPr>
        <w:rPr>
          <w:szCs w:val="22"/>
        </w:rPr>
      </w:pPr>
      <w:r>
        <w:rPr>
          <w:szCs w:val="22"/>
        </w:rPr>
        <w:t xml:space="preserve">In Queensland, Dr Geoff </w:t>
      </w:r>
      <w:proofErr w:type="spellStart"/>
      <w:r>
        <w:rPr>
          <w:szCs w:val="22"/>
        </w:rPr>
        <w:t>Airo-Farulla</w:t>
      </w:r>
      <w:proofErr w:type="spellEnd"/>
      <w:r>
        <w:rPr>
          <w:szCs w:val="22"/>
        </w:rPr>
        <w:t xml:space="preserve"> was president, James Howard, secretary and Michelle</w:t>
      </w:r>
      <w:r w:rsidR="006F06F9">
        <w:rPr>
          <w:szCs w:val="22"/>
        </w:rPr>
        <w:t> </w:t>
      </w:r>
      <w:r>
        <w:rPr>
          <w:szCs w:val="22"/>
        </w:rPr>
        <w:t>Howard, treasurer.</w:t>
      </w:r>
      <w:r w:rsidR="00E45093">
        <w:rPr>
          <w:szCs w:val="22"/>
        </w:rPr>
        <w:t xml:space="preserve"> A new chapter committee was elected at an AGM held on 8 September </w:t>
      </w:r>
      <w:r w:rsidR="00C8718D">
        <w:rPr>
          <w:szCs w:val="22"/>
        </w:rPr>
        <w:t xml:space="preserve">2020 </w:t>
      </w:r>
      <w:r w:rsidR="00E45093">
        <w:rPr>
          <w:szCs w:val="22"/>
        </w:rPr>
        <w:t>comprising Narelle Bedford as president, David Marks as treasurer and Matthew Paterson as secretary.</w:t>
      </w:r>
    </w:p>
    <w:p w14:paraId="03A007F8" w14:textId="0D17C9F9" w:rsidR="0066671B" w:rsidRDefault="0066671B" w:rsidP="00FF2716">
      <w:pPr>
        <w:rPr>
          <w:szCs w:val="22"/>
        </w:rPr>
      </w:pPr>
    </w:p>
    <w:p w14:paraId="2D5E686C" w14:textId="77777777" w:rsidR="00C45699" w:rsidRDefault="00C45699" w:rsidP="00FF2716">
      <w:pPr>
        <w:rPr>
          <w:szCs w:val="22"/>
        </w:rPr>
      </w:pPr>
    </w:p>
    <w:p w14:paraId="19D8BAF9" w14:textId="77777777" w:rsidR="0066671B" w:rsidRDefault="00C45699" w:rsidP="00FF2716">
      <w:pPr>
        <w:rPr>
          <w:b/>
          <w:szCs w:val="22"/>
        </w:rPr>
      </w:pPr>
      <w:r>
        <w:rPr>
          <w:szCs w:val="22"/>
        </w:rPr>
        <w:t>I thank all these officers for their work.</w:t>
      </w:r>
    </w:p>
    <w:p w14:paraId="2A899DBA" w14:textId="77777777" w:rsidR="0066671B" w:rsidRDefault="0066671B" w:rsidP="00FF2716">
      <w:pPr>
        <w:rPr>
          <w:b/>
          <w:szCs w:val="22"/>
        </w:rPr>
      </w:pPr>
    </w:p>
    <w:p w14:paraId="7C74B60B" w14:textId="77777777" w:rsidR="00ED7D78" w:rsidRPr="001C26FD" w:rsidRDefault="00ED7D78" w:rsidP="00FF2716">
      <w:pPr>
        <w:rPr>
          <w:b/>
          <w:szCs w:val="22"/>
          <w:u w:val="single"/>
        </w:rPr>
      </w:pPr>
      <w:r w:rsidRPr="001C26FD">
        <w:rPr>
          <w:b/>
          <w:szCs w:val="22"/>
          <w:u w:val="single"/>
        </w:rPr>
        <w:t>Secretariat</w:t>
      </w:r>
    </w:p>
    <w:p w14:paraId="2478BD28" w14:textId="77777777" w:rsidR="009D01B1" w:rsidRDefault="009D01B1" w:rsidP="00FF2716">
      <w:pPr>
        <w:rPr>
          <w:b/>
          <w:szCs w:val="22"/>
        </w:rPr>
      </w:pPr>
    </w:p>
    <w:p w14:paraId="46FD766E" w14:textId="4ADD415F" w:rsidR="009D01B1" w:rsidRPr="009D01B1" w:rsidRDefault="009D01B1" w:rsidP="00FF2716">
      <w:pPr>
        <w:rPr>
          <w:szCs w:val="22"/>
        </w:rPr>
      </w:pPr>
      <w:r w:rsidRPr="009D01B1">
        <w:rPr>
          <w:szCs w:val="22"/>
        </w:rPr>
        <w:t>The secretariat for the AIAL is Commerce Management</w:t>
      </w:r>
      <w:r w:rsidR="00FA725B">
        <w:rPr>
          <w:szCs w:val="22"/>
        </w:rPr>
        <w:t xml:space="preserve"> Services</w:t>
      </w:r>
      <w:r w:rsidRPr="009D01B1">
        <w:rPr>
          <w:szCs w:val="22"/>
        </w:rPr>
        <w:t>, led by Sue Hart.  The Institute thanks Sue and her team for the</w:t>
      </w:r>
      <w:r w:rsidR="0066671B">
        <w:rPr>
          <w:szCs w:val="22"/>
        </w:rPr>
        <w:t>ir</w:t>
      </w:r>
      <w:r w:rsidRPr="009D01B1">
        <w:rPr>
          <w:szCs w:val="22"/>
        </w:rPr>
        <w:t xml:space="preserve"> work </w:t>
      </w:r>
      <w:r w:rsidR="0066671B">
        <w:rPr>
          <w:szCs w:val="22"/>
        </w:rPr>
        <w:t xml:space="preserve">over </w:t>
      </w:r>
      <w:r w:rsidR="00E12CF6">
        <w:rPr>
          <w:szCs w:val="22"/>
        </w:rPr>
        <w:t>the last year, i</w:t>
      </w:r>
      <w:r w:rsidR="00C45699">
        <w:rPr>
          <w:szCs w:val="22"/>
        </w:rPr>
        <w:t xml:space="preserve">n particular </w:t>
      </w:r>
      <w:r w:rsidR="00E12CF6">
        <w:rPr>
          <w:szCs w:val="22"/>
        </w:rPr>
        <w:t>for</w:t>
      </w:r>
      <w:r w:rsidR="006F06F9">
        <w:rPr>
          <w:szCs w:val="22"/>
        </w:rPr>
        <w:t xml:space="preserve"> </w:t>
      </w:r>
      <w:r w:rsidR="00C45699">
        <w:rPr>
          <w:szCs w:val="22"/>
        </w:rPr>
        <w:t>arranging and supporting our webinar programme.</w:t>
      </w:r>
    </w:p>
    <w:p w14:paraId="04B53E12" w14:textId="77777777" w:rsidR="009D01B1" w:rsidRPr="009D01B1" w:rsidRDefault="009D01B1" w:rsidP="00FF2716">
      <w:pPr>
        <w:rPr>
          <w:szCs w:val="22"/>
        </w:rPr>
      </w:pPr>
    </w:p>
    <w:p w14:paraId="381ADF6D" w14:textId="77777777" w:rsidR="009D01B1" w:rsidRDefault="009D01B1" w:rsidP="00FF2716">
      <w:pPr>
        <w:rPr>
          <w:b/>
          <w:szCs w:val="22"/>
        </w:rPr>
      </w:pPr>
    </w:p>
    <w:p w14:paraId="79FA3CD9" w14:textId="49768F83" w:rsidR="009D01B1" w:rsidRDefault="009D01B1" w:rsidP="00FF2716">
      <w:pPr>
        <w:rPr>
          <w:b/>
          <w:szCs w:val="22"/>
        </w:rPr>
      </w:pPr>
      <w:r>
        <w:rPr>
          <w:b/>
          <w:szCs w:val="22"/>
        </w:rPr>
        <w:t>Gary Humphries</w:t>
      </w:r>
      <w:r w:rsidR="003B1397">
        <w:rPr>
          <w:b/>
          <w:szCs w:val="22"/>
        </w:rPr>
        <w:t xml:space="preserve"> AO</w:t>
      </w:r>
      <w:r>
        <w:rPr>
          <w:b/>
          <w:szCs w:val="22"/>
        </w:rPr>
        <w:t>,</w:t>
      </w:r>
    </w:p>
    <w:p w14:paraId="0FFD5263" w14:textId="77777777" w:rsidR="009D01B1" w:rsidRDefault="009D01B1" w:rsidP="00FF2716">
      <w:pPr>
        <w:rPr>
          <w:b/>
          <w:szCs w:val="22"/>
        </w:rPr>
      </w:pPr>
      <w:r>
        <w:rPr>
          <w:b/>
          <w:szCs w:val="22"/>
        </w:rPr>
        <w:t>President</w:t>
      </w:r>
      <w:r w:rsidR="00C45699">
        <w:rPr>
          <w:b/>
          <w:szCs w:val="22"/>
        </w:rPr>
        <w:t>,</w:t>
      </w:r>
    </w:p>
    <w:p w14:paraId="044E55B1" w14:textId="77777777" w:rsidR="001C26FD" w:rsidRPr="00ED7D78" w:rsidRDefault="001C26FD" w:rsidP="00FF2716">
      <w:pPr>
        <w:rPr>
          <w:b/>
          <w:szCs w:val="22"/>
        </w:rPr>
      </w:pPr>
      <w:r>
        <w:rPr>
          <w:b/>
          <w:szCs w:val="22"/>
        </w:rPr>
        <w:t>11 November 2020</w:t>
      </w:r>
    </w:p>
    <w:p w14:paraId="4C3A23D8" w14:textId="77777777" w:rsidR="00ED7D78" w:rsidRDefault="00ED7D78" w:rsidP="00FF2716">
      <w:pPr>
        <w:rPr>
          <w:b/>
          <w:szCs w:val="22"/>
        </w:rPr>
      </w:pPr>
    </w:p>
    <w:p w14:paraId="6D7DE650" w14:textId="77777777" w:rsidR="00A130FA" w:rsidRDefault="00A130FA" w:rsidP="00FF2716"/>
    <w:p w14:paraId="11F98AE5" w14:textId="77777777" w:rsidR="00A130FA" w:rsidRDefault="00A130FA" w:rsidP="00FF2716"/>
    <w:p w14:paraId="2D52222C" w14:textId="77777777" w:rsidR="00A130FA" w:rsidRDefault="00A130FA" w:rsidP="00FF2716">
      <w:pPr>
        <w:rPr>
          <w:szCs w:val="22"/>
        </w:rPr>
      </w:pPr>
    </w:p>
    <w:p w14:paraId="42F5C78D" w14:textId="77777777" w:rsidR="00773F05" w:rsidRDefault="00773F05" w:rsidP="00FF2716">
      <w:pPr>
        <w:jc w:val="both"/>
        <w:rPr>
          <w:szCs w:val="22"/>
        </w:rPr>
      </w:pPr>
    </w:p>
    <w:p w14:paraId="69F556B2" w14:textId="77777777" w:rsidR="00FF2716" w:rsidRPr="000F0EB9" w:rsidRDefault="00FF2716" w:rsidP="00FF2716">
      <w:pPr>
        <w:jc w:val="both"/>
        <w:rPr>
          <w:szCs w:val="22"/>
        </w:rPr>
      </w:pPr>
    </w:p>
    <w:sectPr w:rsidR="00FF2716" w:rsidRPr="000F0EB9">
      <w:headerReference w:type="default" r:id="rId8"/>
      <w:footerReference w:type="default" r:id="rId9"/>
      <w:pgSz w:w="11906" w:h="16838" w:code="9"/>
      <w:pgMar w:top="1418" w:right="1417" w:bottom="1418"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B3FF9" w14:textId="77777777" w:rsidR="002B0593" w:rsidRDefault="002B0593">
      <w:r>
        <w:separator/>
      </w:r>
    </w:p>
  </w:endnote>
  <w:endnote w:type="continuationSeparator" w:id="0">
    <w:p w14:paraId="7CA97933" w14:textId="77777777" w:rsidR="002B0593" w:rsidRDefault="002B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71DC" w14:textId="77777777" w:rsidR="001C26FD" w:rsidRDefault="001C26FD">
    <w:pPr>
      <w:pStyle w:val="Footer"/>
      <w:jc w:val="right"/>
    </w:pPr>
    <w:r>
      <w:fldChar w:fldCharType="begin"/>
    </w:r>
    <w:r>
      <w:instrText xml:space="preserve"> PAGE   \* MERGEFORMAT </w:instrText>
    </w:r>
    <w:r>
      <w:fldChar w:fldCharType="separate"/>
    </w:r>
    <w:r w:rsidR="00AF3CAD">
      <w:rPr>
        <w:noProof/>
      </w:rPr>
      <w:t>4</w:t>
    </w:r>
    <w:r>
      <w:rPr>
        <w:noProof/>
      </w:rPr>
      <w:fldChar w:fldCharType="end"/>
    </w:r>
  </w:p>
  <w:p w14:paraId="5F15D22C" w14:textId="77777777" w:rsidR="001C26FD" w:rsidRDefault="001C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D9596" w14:textId="77777777" w:rsidR="002B0593" w:rsidRDefault="002B0593">
      <w:r>
        <w:separator/>
      </w:r>
    </w:p>
  </w:footnote>
  <w:footnote w:type="continuationSeparator" w:id="0">
    <w:p w14:paraId="5E196BB0" w14:textId="77777777" w:rsidR="002B0593" w:rsidRDefault="002B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65C1B" w14:textId="77777777" w:rsidR="00BD6DDE" w:rsidRDefault="00BD6D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3C2"/>
    <w:multiLevelType w:val="hybridMultilevel"/>
    <w:tmpl w:val="7A5A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3313D"/>
    <w:multiLevelType w:val="hybridMultilevel"/>
    <w:tmpl w:val="7F02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B3395"/>
    <w:multiLevelType w:val="multilevel"/>
    <w:tmpl w:val="79FAD6CA"/>
    <w:lvl w:ilvl="0">
      <w:start w:val="1"/>
      <w:numFmt w:val="decimal"/>
      <w:pStyle w:val="NumberLevel1"/>
      <w:lvlText w:val="%1."/>
      <w:lvlJc w:val="left"/>
      <w:pPr>
        <w:tabs>
          <w:tab w:val="num" w:pos="0"/>
        </w:tabs>
        <w:ind w:left="0" w:hanging="850"/>
      </w:pPr>
      <w:rPr>
        <w:rFonts w:ascii="Arial" w:hAnsi="Arial" w:cs="Arial"/>
        <w:b w:val="0"/>
      </w:rPr>
    </w:lvl>
    <w:lvl w:ilvl="1">
      <w:start w:val="1"/>
      <w:numFmt w:val="decimal"/>
      <w:pStyle w:val="NumberLevel2"/>
      <w:lvlText w:val="(%2)"/>
      <w:lvlJc w:val="left"/>
      <w:pPr>
        <w:tabs>
          <w:tab w:val="num" w:pos="0"/>
        </w:tabs>
        <w:ind w:left="0" w:hanging="850"/>
      </w:pPr>
      <w:rPr>
        <w:rFonts w:ascii="Arial" w:eastAsia="Times New Roman" w:hAnsi="Arial" w:cs="Arial"/>
        <w:b w:val="0"/>
      </w:rPr>
    </w:lvl>
    <w:lvl w:ilvl="2">
      <w:start w:val="1"/>
      <w:numFmt w:val="decimal"/>
      <w:pStyle w:val="NumberLevel3"/>
      <w:lvlText w:val="%1.%2.%3."/>
      <w:lvlJc w:val="left"/>
      <w:pPr>
        <w:tabs>
          <w:tab w:val="num" w:pos="0"/>
        </w:tabs>
        <w:ind w:left="0" w:hanging="850"/>
      </w:pPr>
      <w:rPr>
        <w:rFonts w:ascii="Arial" w:hAnsi="Arial" w:cs="Arial"/>
        <w:b w:val="0"/>
      </w:rPr>
    </w:lvl>
    <w:lvl w:ilvl="3">
      <w:start w:val="1"/>
      <w:numFmt w:val="lowerLetter"/>
      <w:pStyle w:val="NumberLevel4"/>
      <w:lvlText w:val="%4."/>
      <w:lvlJc w:val="left"/>
      <w:pPr>
        <w:tabs>
          <w:tab w:val="num" w:pos="425"/>
        </w:tabs>
        <w:ind w:left="425" w:hanging="425"/>
      </w:pPr>
      <w:rPr>
        <w:rFonts w:ascii="Arial" w:hAnsi="Arial" w:cs="Arial"/>
        <w:b w:val="0"/>
      </w:rPr>
    </w:lvl>
    <w:lvl w:ilvl="4">
      <w:start w:val="1"/>
      <w:numFmt w:val="bullet"/>
      <w:lvlRestart w:val="0"/>
      <w:pStyle w:val="NumberLevel5"/>
      <w:lvlText w:val="–"/>
      <w:lvlJc w:val="left"/>
      <w:pPr>
        <w:tabs>
          <w:tab w:val="num" w:pos="850"/>
        </w:tabs>
        <w:ind w:left="850" w:hanging="425"/>
      </w:pPr>
      <w:rPr>
        <w:rFonts w:ascii="Arial" w:hAnsi="Arial" w:cs="Arial"/>
        <w:b w:val="0"/>
      </w:rPr>
    </w:lvl>
    <w:lvl w:ilvl="5">
      <w:start w:val="1"/>
      <w:numFmt w:val="bullet"/>
      <w:lvlRestart w:val="0"/>
      <w:pStyle w:val="NumberLevel6"/>
      <w:lvlText w:val="–"/>
      <w:lvlJc w:val="left"/>
      <w:pPr>
        <w:tabs>
          <w:tab w:val="num" w:pos="1276"/>
        </w:tabs>
        <w:ind w:left="1276" w:hanging="426"/>
      </w:pPr>
      <w:rPr>
        <w:rFonts w:ascii="Arial" w:hAnsi="Arial" w:cs="Arial"/>
        <w:b w:val="0"/>
      </w:rPr>
    </w:lvl>
    <w:lvl w:ilvl="6">
      <w:start w:val="1"/>
      <w:numFmt w:val="bullet"/>
      <w:lvlRestart w:val="0"/>
      <w:pStyle w:val="NumberLevel7"/>
      <w:lvlText w:val="–"/>
      <w:lvlJc w:val="left"/>
      <w:pPr>
        <w:tabs>
          <w:tab w:val="num" w:pos="1701"/>
        </w:tabs>
        <w:ind w:left="1701" w:hanging="425"/>
      </w:pPr>
      <w:rPr>
        <w:rFonts w:ascii="Arial" w:hAnsi="Arial" w:cs="Arial"/>
        <w:b w:val="0"/>
      </w:rPr>
    </w:lvl>
    <w:lvl w:ilvl="7">
      <w:start w:val="1"/>
      <w:numFmt w:val="bullet"/>
      <w:lvlRestart w:val="0"/>
      <w:pStyle w:val="NumberLevel8"/>
      <w:lvlText w:val="–"/>
      <w:lvlJc w:val="left"/>
      <w:pPr>
        <w:tabs>
          <w:tab w:val="num" w:pos="2126"/>
        </w:tabs>
        <w:ind w:left="2126" w:hanging="425"/>
      </w:pPr>
      <w:rPr>
        <w:rFonts w:ascii="Arial" w:hAnsi="Arial" w:cs="Arial"/>
        <w:b w:val="0"/>
      </w:rPr>
    </w:lvl>
    <w:lvl w:ilvl="8">
      <w:start w:val="1"/>
      <w:numFmt w:val="bullet"/>
      <w:lvlRestart w:val="0"/>
      <w:pStyle w:val="NumberLevel9"/>
      <w:lvlText w:val="–"/>
      <w:lvlJc w:val="left"/>
      <w:pPr>
        <w:tabs>
          <w:tab w:val="num" w:pos="2551"/>
        </w:tabs>
        <w:ind w:left="2551" w:hanging="425"/>
      </w:pPr>
      <w:rPr>
        <w:rFonts w:ascii="Arial" w:hAnsi="Arial" w:cs="Arial"/>
        <w:b w:val="0"/>
      </w:rPr>
    </w:lvl>
  </w:abstractNum>
  <w:abstractNum w:abstractNumId="3" w15:restartNumberingAfterBreak="0">
    <w:nsid w:val="2F9F23C6"/>
    <w:multiLevelType w:val="hybridMultilevel"/>
    <w:tmpl w:val="1E9494E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02092C"/>
    <w:multiLevelType w:val="hybridMultilevel"/>
    <w:tmpl w:val="0ADC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15728F"/>
    <w:multiLevelType w:val="hybridMultilevel"/>
    <w:tmpl w:val="3BA8EF96"/>
    <w:lvl w:ilvl="0" w:tplc="7158C196">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CBB9003-F624-4BE3-B64E-2DCB10B9A0A7}"/>
    <w:docVar w:name="dgnword-eventsink" w:val="317717456"/>
  </w:docVars>
  <w:rsids>
    <w:rsidRoot w:val="00BC78B4"/>
    <w:rsid w:val="00002CFF"/>
    <w:rsid w:val="00005318"/>
    <w:rsid w:val="0000560A"/>
    <w:rsid w:val="00010F5D"/>
    <w:rsid w:val="0001100A"/>
    <w:rsid w:val="00011071"/>
    <w:rsid w:val="00015D84"/>
    <w:rsid w:val="0001679E"/>
    <w:rsid w:val="00020D73"/>
    <w:rsid w:val="00024E96"/>
    <w:rsid w:val="000258E1"/>
    <w:rsid w:val="00026514"/>
    <w:rsid w:val="00027C00"/>
    <w:rsid w:val="00035FAD"/>
    <w:rsid w:val="00042C26"/>
    <w:rsid w:val="00042C60"/>
    <w:rsid w:val="00042DA1"/>
    <w:rsid w:val="00045D6B"/>
    <w:rsid w:val="00050875"/>
    <w:rsid w:val="00052E4B"/>
    <w:rsid w:val="0005384B"/>
    <w:rsid w:val="0006697E"/>
    <w:rsid w:val="000703CD"/>
    <w:rsid w:val="00071D80"/>
    <w:rsid w:val="00072E85"/>
    <w:rsid w:val="00080951"/>
    <w:rsid w:val="0008095E"/>
    <w:rsid w:val="00081F6D"/>
    <w:rsid w:val="0008502D"/>
    <w:rsid w:val="000858B3"/>
    <w:rsid w:val="000859AE"/>
    <w:rsid w:val="00090A12"/>
    <w:rsid w:val="00092CB0"/>
    <w:rsid w:val="000933EC"/>
    <w:rsid w:val="00096D52"/>
    <w:rsid w:val="00097207"/>
    <w:rsid w:val="000A3E30"/>
    <w:rsid w:val="000A7F8A"/>
    <w:rsid w:val="000B0483"/>
    <w:rsid w:val="000B48B8"/>
    <w:rsid w:val="000B5908"/>
    <w:rsid w:val="000B6105"/>
    <w:rsid w:val="000B6551"/>
    <w:rsid w:val="000C0D95"/>
    <w:rsid w:val="000C29EB"/>
    <w:rsid w:val="000C3D00"/>
    <w:rsid w:val="000C43ED"/>
    <w:rsid w:val="000C6B4D"/>
    <w:rsid w:val="000C77AD"/>
    <w:rsid w:val="000D208D"/>
    <w:rsid w:val="000D2EC4"/>
    <w:rsid w:val="000D3733"/>
    <w:rsid w:val="000D4882"/>
    <w:rsid w:val="000D5923"/>
    <w:rsid w:val="000D5EE0"/>
    <w:rsid w:val="000D6196"/>
    <w:rsid w:val="000D6CA4"/>
    <w:rsid w:val="000E0A8D"/>
    <w:rsid w:val="000E203E"/>
    <w:rsid w:val="000E2762"/>
    <w:rsid w:val="000E2E9B"/>
    <w:rsid w:val="000E348B"/>
    <w:rsid w:val="000E40BD"/>
    <w:rsid w:val="000E558A"/>
    <w:rsid w:val="000E5D21"/>
    <w:rsid w:val="000E6F12"/>
    <w:rsid w:val="000F0EB9"/>
    <w:rsid w:val="000F21B8"/>
    <w:rsid w:val="000F22AC"/>
    <w:rsid w:val="000F29EF"/>
    <w:rsid w:val="000F2C96"/>
    <w:rsid w:val="000F2D29"/>
    <w:rsid w:val="000F7192"/>
    <w:rsid w:val="00100D4B"/>
    <w:rsid w:val="001042C5"/>
    <w:rsid w:val="00105F1A"/>
    <w:rsid w:val="00107C65"/>
    <w:rsid w:val="00110343"/>
    <w:rsid w:val="00110731"/>
    <w:rsid w:val="00110762"/>
    <w:rsid w:val="00115B89"/>
    <w:rsid w:val="0011724A"/>
    <w:rsid w:val="00121BA2"/>
    <w:rsid w:val="00123A07"/>
    <w:rsid w:val="001250EB"/>
    <w:rsid w:val="0012788E"/>
    <w:rsid w:val="00133E78"/>
    <w:rsid w:val="001361C8"/>
    <w:rsid w:val="0013739C"/>
    <w:rsid w:val="00140F65"/>
    <w:rsid w:val="00142EA7"/>
    <w:rsid w:val="00143865"/>
    <w:rsid w:val="00143EA0"/>
    <w:rsid w:val="0014626D"/>
    <w:rsid w:val="00146787"/>
    <w:rsid w:val="0014736F"/>
    <w:rsid w:val="0015434B"/>
    <w:rsid w:val="0015512C"/>
    <w:rsid w:val="001552C7"/>
    <w:rsid w:val="00156A5E"/>
    <w:rsid w:val="00156C01"/>
    <w:rsid w:val="001571E7"/>
    <w:rsid w:val="00157471"/>
    <w:rsid w:val="00163580"/>
    <w:rsid w:val="00163D41"/>
    <w:rsid w:val="00164091"/>
    <w:rsid w:val="00164941"/>
    <w:rsid w:val="0016671F"/>
    <w:rsid w:val="00167E07"/>
    <w:rsid w:val="00167F9F"/>
    <w:rsid w:val="00173351"/>
    <w:rsid w:val="00180E0F"/>
    <w:rsid w:val="00181883"/>
    <w:rsid w:val="001844FC"/>
    <w:rsid w:val="0018758B"/>
    <w:rsid w:val="00187C49"/>
    <w:rsid w:val="00187E3E"/>
    <w:rsid w:val="0019019E"/>
    <w:rsid w:val="001925C4"/>
    <w:rsid w:val="001934D8"/>
    <w:rsid w:val="001942D2"/>
    <w:rsid w:val="001A47A2"/>
    <w:rsid w:val="001A6301"/>
    <w:rsid w:val="001B408A"/>
    <w:rsid w:val="001B7270"/>
    <w:rsid w:val="001B74EE"/>
    <w:rsid w:val="001C0F86"/>
    <w:rsid w:val="001C1E6F"/>
    <w:rsid w:val="001C26FD"/>
    <w:rsid w:val="001C31E8"/>
    <w:rsid w:val="001C44C9"/>
    <w:rsid w:val="001C5A6F"/>
    <w:rsid w:val="001C7251"/>
    <w:rsid w:val="001D3B9E"/>
    <w:rsid w:val="001D3D28"/>
    <w:rsid w:val="001D46C9"/>
    <w:rsid w:val="001D5718"/>
    <w:rsid w:val="001D62DB"/>
    <w:rsid w:val="001D72EE"/>
    <w:rsid w:val="001D780A"/>
    <w:rsid w:val="001E1A12"/>
    <w:rsid w:val="001E500D"/>
    <w:rsid w:val="001E6186"/>
    <w:rsid w:val="001F06A0"/>
    <w:rsid w:val="001F1010"/>
    <w:rsid w:val="001F108B"/>
    <w:rsid w:val="001F3FCC"/>
    <w:rsid w:val="001F6249"/>
    <w:rsid w:val="001F656B"/>
    <w:rsid w:val="001F67FA"/>
    <w:rsid w:val="0020103A"/>
    <w:rsid w:val="00201DB2"/>
    <w:rsid w:val="00205FF2"/>
    <w:rsid w:val="00207C7D"/>
    <w:rsid w:val="00210EDA"/>
    <w:rsid w:val="0021133D"/>
    <w:rsid w:val="00212CBC"/>
    <w:rsid w:val="002212F4"/>
    <w:rsid w:val="0022183A"/>
    <w:rsid w:val="002230CF"/>
    <w:rsid w:val="00223C95"/>
    <w:rsid w:val="00223DB5"/>
    <w:rsid w:val="0022424D"/>
    <w:rsid w:val="0022675D"/>
    <w:rsid w:val="00227EF4"/>
    <w:rsid w:val="00235B38"/>
    <w:rsid w:val="0023601D"/>
    <w:rsid w:val="002366CC"/>
    <w:rsid w:val="00237D64"/>
    <w:rsid w:val="002414B0"/>
    <w:rsid w:val="002415EE"/>
    <w:rsid w:val="00242EF5"/>
    <w:rsid w:val="0024690E"/>
    <w:rsid w:val="00247B8A"/>
    <w:rsid w:val="0025087F"/>
    <w:rsid w:val="00251D10"/>
    <w:rsid w:val="00252608"/>
    <w:rsid w:val="00254DE5"/>
    <w:rsid w:val="00255C82"/>
    <w:rsid w:val="002572D5"/>
    <w:rsid w:val="00261B71"/>
    <w:rsid w:val="00262741"/>
    <w:rsid w:val="00264EE1"/>
    <w:rsid w:val="00270ADD"/>
    <w:rsid w:val="00271245"/>
    <w:rsid w:val="0027473C"/>
    <w:rsid w:val="0027483A"/>
    <w:rsid w:val="00276704"/>
    <w:rsid w:val="00280876"/>
    <w:rsid w:val="0028099E"/>
    <w:rsid w:val="00280F50"/>
    <w:rsid w:val="002812DB"/>
    <w:rsid w:val="00284435"/>
    <w:rsid w:val="00284E2D"/>
    <w:rsid w:val="00287CCE"/>
    <w:rsid w:val="0029080A"/>
    <w:rsid w:val="0029229E"/>
    <w:rsid w:val="00293802"/>
    <w:rsid w:val="00293C1C"/>
    <w:rsid w:val="00294873"/>
    <w:rsid w:val="00296886"/>
    <w:rsid w:val="00296E04"/>
    <w:rsid w:val="002A19FA"/>
    <w:rsid w:val="002A311D"/>
    <w:rsid w:val="002A7FE0"/>
    <w:rsid w:val="002B0593"/>
    <w:rsid w:val="002B35D8"/>
    <w:rsid w:val="002B43B8"/>
    <w:rsid w:val="002B5E7E"/>
    <w:rsid w:val="002B675F"/>
    <w:rsid w:val="002B6AC4"/>
    <w:rsid w:val="002B76B9"/>
    <w:rsid w:val="002C0AE0"/>
    <w:rsid w:val="002C120D"/>
    <w:rsid w:val="002C3A8C"/>
    <w:rsid w:val="002C3E56"/>
    <w:rsid w:val="002C5720"/>
    <w:rsid w:val="002C6704"/>
    <w:rsid w:val="002C6D0F"/>
    <w:rsid w:val="002C6E12"/>
    <w:rsid w:val="002D336C"/>
    <w:rsid w:val="002D46D3"/>
    <w:rsid w:val="002E1E22"/>
    <w:rsid w:val="002E6008"/>
    <w:rsid w:val="002F0FA3"/>
    <w:rsid w:val="002F10DC"/>
    <w:rsid w:val="002F3D7B"/>
    <w:rsid w:val="002F4046"/>
    <w:rsid w:val="002F43A4"/>
    <w:rsid w:val="002F4403"/>
    <w:rsid w:val="002F75E4"/>
    <w:rsid w:val="0030321D"/>
    <w:rsid w:val="00313130"/>
    <w:rsid w:val="00313ADF"/>
    <w:rsid w:val="0032035B"/>
    <w:rsid w:val="00324DC6"/>
    <w:rsid w:val="00325FF3"/>
    <w:rsid w:val="00330274"/>
    <w:rsid w:val="00330CC1"/>
    <w:rsid w:val="003311BB"/>
    <w:rsid w:val="003323F5"/>
    <w:rsid w:val="00336801"/>
    <w:rsid w:val="003440B8"/>
    <w:rsid w:val="00344986"/>
    <w:rsid w:val="0034535A"/>
    <w:rsid w:val="00345BD4"/>
    <w:rsid w:val="00346720"/>
    <w:rsid w:val="00351853"/>
    <w:rsid w:val="003532BE"/>
    <w:rsid w:val="00353326"/>
    <w:rsid w:val="00353B3C"/>
    <w:rsid w:val="0036522F"/>
    <w:rsid w:val="00366941"/>
    <w:rsid w:val="00367E02"/>
    <w:rsid w:val="00370E83"/>
    <w:rsid w:val="003776EE"/>
    <w:rsid w:val="00382681"/>
    <w:rsid w:val="00382C6C"/>
    <w:rsid w:val="00384829"/>
    <w:rsid w:val="003860BF"/>
    <w:rsid w:val="00391E4A"/>
    <w:rsid w:val="00393A35"/>
    <w:rsid w:val="00393D4B"/>
    <w:rsid w:val="00397048"/>
    <w:rsid w:val="00397A37"/>
    <w:rsid w:val="003A084E"/>
    <w:rsid w:val="003A0A0B"/>
    <w:rsid w:val="003A1E92"/>
    <w:rsid w:val="003A36D5"/>
    <w:rsid w:val="003A7C93"/>
    <w:rsid w:val="003B0A0E"/>
    <w:rsid w:val="003B1397"/>
    <w:rsid w:val="003B27F6"/>
    <w:rsid w:val="003B53A4"/>
    <w:rsid w:val="003B7159"/>
    <w:rsid w:val="003B75CC"/>
    <w:rsid w:val="003B78EE"/>
    <w:rsid w:val="003C16F5"/>
    <w:rsid w:val="003C2866"/>
    <w:rsid w:val="003C4FF2"/>
    <w:rsid w:val="003C561F"/>
    <w:rsid w:val="003C56E3"/>
    <w:rsid w:val="003C6CA4"/>
    <w:rsid w:val="003C76B0"/>
    <w:rsid w:val="003D1519"/>
    <w:rsid w:val="003D4B40"/>
    <w:rsid w:val="003D4F41"/>
    <w:rsid w:val="003D5331"/>
    <w:rsid w:val="003D5CF8"/>
    <w:rsid w:val="003D7123"/>
    <w:rsid w:val="003E10BE"/>
    <w:rsid w:val="003E26F9"/>
    <w:rsid w:val="003E2BF6"/>
    <w:rsid w:val="003E46A3"/>
    <w:rsid w:val="003E5256"/>
    <w:rsid w:val="003E5EB0"/>
    <w:rsid w:val="003E67CB"/>
    <w:rsid w:val="003E7A4E"/>
    <w:rsid w:val="003F2026"/>
    <w:rsid w:val="003F68DB"/>
    <w:rsid w:val="003F7A41"/>
    <w:rsid w:val="00400508"/>
    <w:rsid w:val="00401CCC"/>
    <w:rsid w:val="0040420D"/>
    <w:rsid w:val="0040483E"/>
    <w:rsid w:val="00404B01"/>
    <w:rsid w:val="00406A97"/>
    <w:rsid w:val="00407BBE"/>
    <w:rsid w:val="00415BB8"/>
    <w:rsid w:val="004172E1"/>
    <w:rsid w:val="00421F22"/>
    <w:rsid w:val="00426CAC"/>
    <w:rsid w:val="0043047C"/>
    <w:rsid w:val="0043305B"/>
    <w:rsid w:val="004331F6"/>
    <w:rsid w:val="00434F24"/>
    <w:rsid w:val="00435659"/>
    <w:rsid w:val="004361B9"/>
    <w:rsid w:val="00437172"/>
    <w:rsid w:val="00443AC7"/>
    <w:rsid w:val="00445943"/>
    <w:rsid w:val="00446CD6"/>
    <w:rsid w:val="0044737F"/>
    <w:rsid w:val="00450111"/>
    <w:rsid w:val="004519A2"/>
    <w:rsid w:val="004551CF"/>
    <w:rsid w:val="00455B86"/>
    <w:rsid w:val="004564A7"/>
    <w:rsid w:val="00465981"/>
    <w:rsid w:val="00466C7C"/>
    <w:rsid w:val="004702FE"/>
    <w:rsid w:val="0047250A"/>
    <w:rsid w:val="00473025"/>
    <w:rsid w:val="00477611"/>
    <w:rsid w:val="0047767E"/>
    <w:rsid w:val="004816DA"/>
    <w:rsid w:val="00487FF9"/>
    <w:rsid w:val="00491E20"/>
    <w:rsid w:val="00493A50"/>
    <w:rsid w:val="004945B6"/>
    <w:rsid w:val="0049497B"/>
    <w:rsid w:val="00496E23"/>
    <w:rsid w:val="004A0DF2"/>
    <w:rsid w:val="004A0F9C"/>
    <w:rsid w:val="004A2D0B"/>
    <w:rsid w:val="004A31FB"/>
    <w:rsid w:val="004A5BEC"/>
    <w:rsid w:val="004B15C4"/>
    <w:rsid w:val="004B7B04"/>
    <w:rsid w:val="004C00B1"/>
    <w:rsid w:val="004C1B82"/>
    <w:rsid w:val="004C3D1D"/>
    <w:rsid w:val="004C4510"/>
    <w:rsid w:val="004C7A89"/>
    <w:rsid w:val="004D6AE9"/>
    <w:rsid w:val="004E089D"/>
    <w:rsid w:val="004E123D"/>
    <w:rsid w:val="004E1A15"/>
    <w:rsid w:val="004E27D9"/>
    <w:rsid w:val="004E7603"/>
    <w:rsid w:val="004F166B"/>
    <w:rsid w:val="004F1CF5"/>
    <w:rsid w:val="004F362A"/>
    <w:rsid w:val="004F5854"/>
    <w:rsid w:val="00500D2F"/>
    <w:rsid w:val="00501C70"/>
    <w:rsid w:val="00502808"/>
    <w:rsid w:val="00503750"/>
    <w:rsid w:val="00503E62"/>
    <w:rsid w:val="0050509F"/>
    <w:rsid w:val="005057DB"/>
    <w:rsid w:val="00514AB3"/>
    <w:rsid w:val="00516C7E"/>
    <w:rsid w:val="00517368"/>
    <w:rsid w:val="00517553"/>
    <w:rsid w:val="005175EA"/>
    <w:rsid w:val="00517B37"/>
    <w:rsid w:val="00521A4A"/>
    <w:rsid w:val="00521B4B"/>
    <w:rsid w:val="00521EAF"/>
    <w:rsid w:val="0052239F"/>
    <w:rsid w:val="0052314B"/>
    <w:rsid w:val="00523431"/>
    <w:rsid w:val="00525559"/>
    <w:rsid w:val="0053069F"/>
    <w:rsid w:val="005344EE"/>
    <w:rsid w:val="005421BA"/>
    <w:rsid w:val="00545C0D"/>
    <w:rsid w:val="00546A1B"/>
    <w:rsid w:val="00547A7B"/>
    <w:rsid w:val="00551570"/>
    <w:rsid w:val="00553488"/>
    <w:rsid w:val="00553F52"/>
    <w:rsid w:val="00554530"/>
    <w:rsid w:val="00557A13"/>
    <w:rsid w:val="00557A50"/>
    <w:rsid w:val="00561834"/>
    <w:rsid w:val="005628D8"/>
    <w:rsid w:val="005643D7"/>
    <w:rsid w:val="005679D2"/>
    <w:rsid w:val="0057174D"/>
    <w:rsid w:val="005803C1"/>
    <w:rsid w:val="00580FB5"/>
    <w:rsid w:val="00585B5B"/>
    <w:rsid w:val="005861C9"/>
    <w:rsid w:val="00586D7D"/>
    <w:rsid w:val="00587E31"/>
    <w:rsid w:val="00591749"/>
    <w:rsid w:val="00591B1B"/>
    <w:rsid w:val="00593E08"/>
    <w:rsid w:val="005A1CD1"/>
    <w:rsid w:val="005A2DE2"/>
    <w:rsid w:val="005A3A2A"/>
    <w:rsid w:val="005B02FA"/>
    <w:rsid w:val="005B0A52"/>
    <w:rsid w:val="005B112C"/>
    <w:rsid w:val="005B43F8"/>
    <w:rsid w:val="005B677F"/>
    <w:rsid w:val="005B767B"/>
    <w:rsid w:val="005C0E1B"/>
    <w:rsid w:val="005C15AA"/>
    <w:rsid w:val="005C2A68"/>
    <w:rsid w:val="005C3A57"/>
    <w:rsid w:val="005C4381"/>
    <w:rsid w:val="005C4C0A"/>
    <w:rsid w:val="005D0011"/>
    <w:rsid w:val="005D10E9"/>
    <w:rsid w:val="005D2DC4"/>
    <w:rsid w:val="005D4249"/>
    <w:rsid w:val="005D43FB"/>
    <w:rsid w:val="005D5B7F"/>
    <w:rsid w:val="005D623E"/>
    <w:rsid w:val="005D7486"/>
    <w:rsid w:val="005E22F9"/>
    <w:rsid w:val="005E4CC5"/>
    <w:rsid w:val="005E4ED5"/>
    <w:rsid w:val="005E51CD"/>
    <w:rsid w:val="005E5986"/>
    <w:rsid w:val="005F212C"/>
    <w:rsid w:val="005F3CD9"/>
    <w:rsid w:val="005F45CA"/>
    <w:rsid w:val="00600D46"/>
    <w:rsid w:val="00602A15"/>
    <w:rsid w:val="006065CC"/>
    <w:rsid w:val="006107C3"/>
    <w:rsid w:val="00612057"/>
    <w:rsid w:val="00613C68"/>
    <w:rsid w:val="00613DE4"/>
    <w:rsid w:val="00613EC3"/>
    <w:rsid w:val="00622821"/>
    <w:rsid w:val="00622AF4"/>
    <w:rsid w:val="006264D8"/>
    <w:rsid w:val="0062791F"/>
    <w:rsid w:val="00641F2B"/>
    <w:rsid w:val="006425B3"/>
    <w:rsid w:val="00642F41"/>
    <w:rsid w:val="00647735"/>
    <w:rsid w:val="00647A4C"/>
    <w:rsid w:val="0065507C"/>
    <w:rsid w:val="00660942"/>
    <w:rsid w:val="00661742"/>
    <w:rsid w:val="00662F3E"/>
    <w:rsid w:val="006637CA"/>
    <w:rsid w:val="006642E9"/>
    <w:rsid w:val="006644DB"/>
    <w:rsid w:val="00665FA9"/>
    <w:rsid w:val="0066671B"/>
    <w:rsid w:val="00666B4B"/>
    <w:rsid w:val="00672455"/>
    <w:rsid w:val="0067427A"/>
    <w:rsid w:val="006762A6"/>
    <w:rsid w:val="00677C6C"/>
    <w:rsid w:val="00677D39"/>
    <w:rsid w:val="00683FD0"/>
    <w:rsid w:val="0068405F"/>
    <w:rsid w:val="00684DF9"/>
    <w:rsid w:val="006853B6"/>
    <w:rsid w:val="00685A02"/>
    <w:rsid w:val="00685D5C"/>
    <w:rsid w:val="006867DF"/>
    <w:rsid w:val="0068764F"/>
    <w:rsid w:val="00690E07"/>
    <w:rsid w:val="00690F86"/>
    <w:rsid w:val="0069213E"/>
    <w:rsid w:val="00693352"/>
    <w:rsid w:val="0069724D"/>
    <w:rsid w:val="0069796A"/>
    <w:rsid w:val="006A04B8"/>
    <w:rsid w:val="006A072E"/>
    <w:rsid w:val="006A5FBB"/>
    <w:rsid w:val="006A6188"/>
    <w:rsid w:val="006A6CC4"/>
    <w:rsid w:val="006B1664"/>
    <w:rsid w:val="006B59EA"/>
    <w:rsid w:val="006C1C14"/>
    <w:rsid w:val="006C6013"/>
    <w:rsid w:val="006C74AC"/>
    <w:rsid w:val="006D2E16"/>
    <w:rsid w:val="006D636C"/>
    <w:rsid w:val="006D7211"/>
    <w:rsid w:val="006E6184"/>
    <w:rsid w:val="006E6B6E"/>
    <w:rsid w:val="006E7BF8"/>
    <w:rsid w:val="006F06F9"/>
    <w:rsid w:val="006F28AD"/>
    <w:rsid w:val="006F2F93"/>
    <w:rsid w:val="006F4CE5"/>
    <w:rsid w:val="006F58C0"/>
    <w:rsid w:val="006F6F85"/>
    <w:rsid w:val="006F7302"/>
    <w:rsid w:val="007009CF"/>
    <w:rsid w:val="00701CC1"/>
    <w:rsid w:val="00702C54"/>
    <w:rsid w:val="00703B97"/>
    <w:rsid w:val="00704D66"/>
    <w:rsid w:val="00705FF7"/>
    <w:rsid w:val="00713DEA"/>
    <w:rsid w:val="00715DF6"/>
    <w:rsid w:val="0072081E"/>
    <w:rsid w:val="00727C98"/>
    <w:rsid w:val="00730692"/>
    <w:rsid w:val="00730A5C"/>
    <w:rsid w:val="007323D0"/>
    <w:rsid w:val="00734FF0"/>
    <w:rsid w:val="00740928"/>
    <w:rsid w:val="00740C40"/>
    <w:rsid w:val="00742510"/>
    <w:rsid w:val="00743138"/>
    <w:rsid w:val="00743AC2"/>
    <w:rsid w:val="00745558"/>
    <w:rsid w:val="0074756C"/>
    <w:rsid w:val="00747901"/>
    <w:rsid w:val="00750F0A"/>
    <w:rsid w:val="00754C7F"/>
    <w:rsid w:val="00755823"/>
    <w:rsid w:val="00761D23"/>
    <w:rsid w:val="007639E9"/>
    <w:rsid w:val="0077129B"/>
    <w:rsid w:val="00772576"/>
    <w:rsid w:val="00773C86"/>
    <w:rsid w:val="00773E0D"/>
    <w:rsid w:val="00773F05"/>
    <w:rsid w:val="00774CD6"/>
    <w:rsid w:val="007753B3"/>
    <w:rsid w:val="007778BD"/>
    <w:rsid w:val="007826FD"/>
    <w:rsid w:val="00784EE7"/>
    <w:rsid w:val="007871BF"/>
    <w:rsid w:val="00792A71"/>
    <w:rsid w:val="00793BCD"/>
    <w:rsid w:val="007A18C3"/>
    <w:rsid w:val="007A1966"/>
    <w:rsid w:val="007A198F"/>
    <w:rsid w:val="007A2504"/>
    <w:rsid w:val="007A31BB"/>
    <w:rsid w:val="007A518A"/>
    <w:rsid w:val="007A590E"/>
    <w:rsid w:val="007A7F64"/>
    <w:rsid w:val="007B3552"/>
    <w:rsid w:val="007B5832"/>
    <w:rsid w:val="007C196E"/>
    <w:rsid w:val="007C6430"/>
    <w:rsid w:val="007C704E"/>
    <w:rsid w:val="007D1804"/>
    <w:rsid w:val="007D1FB0"/>
    <w:rsid w:val="007D25FE"/>
    <w:rsid w:val="007D57E6"/>
    <w:rsid w:val="007D6EB7"/>
    <w:rsid w:val="007E1812"/>
    <w:rsid w:val="007E4208"/>
    <w:rsid w:val="007E7389"/>
    <w:rsid w:val="007F0B9A"/>
    <w:rsid w:val="007F243B"/>
    <w:rsid w:val="007F2932"/>
    <w:rsid w:val="007F3A32"/>
    <w:rsid w:val="007F4FA4"/>
    <w:rsid w:val="007F5166"/>
    <w:rsid w:val="007F5BF1"/>
    <w:rsid w:val="007F75C2"/>
    <w:rsid w:val="007F7BF4"/>
    <w:rsid w:val="00804094"/>
    <w:rsid w:val="00804840"/>
    <w:rsid w:val="0080646D"/>
    <w:rsid w:val="00806579"/>
    <w:rsid w:val="00810033"/>
    <w:rsid w:val="008100B6"/>
    <w:rsid w:val="00812B71"/>
    <w:rsid w:val="008162E4"/>
    <w:rsid w:val="0081768E"/>
    <w:rsid w:val="00817C3A"/>
    <w:rsid w:val="0082249F"/>
    <w:rsid w:val="008229CA"/>
    <w:rsid w:val="00822D28"/>
    <w:rsid w:val="008231C6"/>
    <w:rsid w:val="00823521"/>
    <w:rsid w:val="00826560"/>
    <w:rsid w:val="00826E8E"/>
    <w:rsid w:val="008311C9"/>
    <w:rsid w:val="0083141A"/>
    <w:rsid w:val="00831768"/>
    <w:rsid w:val="008329FC"/>
    <w:rsid w:val="00835527"/>
    <w:rsid w:val="00837A27"/>
    <w:rsid w:val="00837D61"/>
    <w:rsid w:val="00840338"/>
    <w:rsid w:val="00843BE4"/>
    <w:rsid w:val="008449A6"/>
    <w:rsid w:val="008449F7"/>
    <w:rsid w:val="00845034"/>
    <w:rsid w:val="0084564C"/>
    <w:rsid w:val="00850007"/>
    <w:rsid w:val="0085120D"/>
    <w:rsid w:val="0085162A"/>
    <w:rsid w:val="00851DDD"/>
    <w:rsid w:val="00852E93"/>
    <w:rsid w:val="00854E65"/>
    <w:rsid w:val="00854F30"/>
    <w:rsid w:val="00864F66"/>
    <w:rsid w:val="00866A83"/>
    <w:rsid w:val="0086711E"/>
    <w:rsid w:val="0087125B"/>
    <w:rsid w:val="008718AE"/>
    <w:rsid w:val="00874D39"/>
    <w:rsid w:val="008757CA"/>
    <w:rsid w:val="00875831"/>
    <w:rsid w:val="008762AE"/>
    <w:rsid w:val="008771EC"/>
    <w:rsid w:val="00883214"/>
    <w:rsid w:val="008848A1"/>
    <w:rsid w:val="008909DE"/>
    <w:rsid w:val="00893767"/>
    <w:rsid w:val="00893E60"/>
    <w:rsid w:val="00896F60"/>
    <w:rsid w:val="0089783E"/>
    <w:rsid w:val="008A2F42"/>
    <w:rsid w:val="008A32D5"/>
    <w:rsid w:val="008A4392"/>
    <w:rsid w:val="008A468D"/>
    <w:rsid w:val="008A46F5"/>
    <w:rsid w:val="008A486F"/>
    <w:rsid w:val="008A5372"/>
    <w:rsid w:val="008A7A2B"/>
    <w:rsid w:val="008B3131"/>
    <w:rsid w:val="008B4259"/>
    <w:rsid w:val="008B4F82"/>
    <w:rsid w:val="008B6045"/>
    <w:rsid w:val="008C387E"/>
    <w:rsid w:val="008C4780"/>
    <w:rsid w:val="008C4883"/>
    <w:rsid w:val="008C6595"/>
    <w:rsid w:val="008C675C"/>
    <w:rsid w:val="008D4F7C"/>
    <w:rsid w:val="008D7BD1"/>
    <w:rsid w:val="008D7E53"/>
    <w:rsid w:val="008E2653"/>
    <w:rsid w:val="008E3586"/>
    <w:rsid w:val="008F0A6D"/>
    <w:rsid w:val="008F1047"/>
    <w:rsid w:val="008F2FDA"/>
    <w:rsid w:val="008F39A7"/>
    <w:rsid w:val="008F3D0C"/>
    <w:rsid w:val="008F3F37"/>
    <w:rsid w:val="008F5812"/>
    <w:rsid w:val="008F7D78"/>
    <w:rsid w:val="00900563"/>
    <w:rsid w:val="009018F5"/>
    <w:rsid w:val="00901DA6"/>
    <w:rsid w:val="00902A29"/>
    <w:rsid w:val="00903C33"/>
    <w:rsid w:val="009046CC"/>
    <w:rsid w:val="00906ED8"/>
    <w:rsid w:val="009076FE"/>
    <w:rsid w:val="0091020A"/>
    <w:rsid w:val="00911CE4"/>
    <w:rsid w:val="00915394"/>
    <w:rsid w:val="00922C0A"/>
    <w:rsid w:val="0092402B"/>
    <w:rsid w:val="009245FD"/>
    <w:rsid w:val="00925455"/>
    <w:rsid w:val="00930139"/>
    <w:rsid w:val="00930801"/>
    <w:rsid w:val="00933246"/>
    <w:rsid w:val="00937443"/>
    <w:rsid w:val="00941773"/>
    <w:rsid w:val="00947624"/>
    <w:rsid w:val="00950DB3"/>
    <w:rsid w:val="0095276A"/>
    <w:rsid w:val="00954C24"/>
    <w:rsid w:val="00955EB6"/>
    <w:rsid w:val="00957A70"/>
    <w:rsid w:val="0096217F"/>
    <w:rsid w:val="00962F22"/>
    <w:rsid w:val="00963972"/>
    <w:rsid w:val="00964A45"/>
    <w:rsid w:val="00966EBA"/>
    <w:rsid w:val="00967378"/>
    <w:rsid w:val="009720F4"/>
    <w:rsid w:val="009736DD"/>
    <w:rsid w:val="00980513"/>
    <w:rsid w:val="0098059B"/>
    <w:rsid w:val="009814A1"/>
    <w:rsid w:val="00983227"/>
    <w:rsid w:val="00986C19"/>
    <w:rsid w:val="00990132"/>
    <w:rsid w:val="00990678"/>
    <w:rsid w:val="009909F1"/>
    <w:rsid w:val="0099148D"/>
    <w:rsid w:val="009927CF"/>
    <w:rsid w:val="00995E93"/>
    <w:rsid w:val="00996E07"/>
    <w:rsid w:val="009A06CB"/>
    <w:rsid w:val="009A1166"/>
    <w:rsid w:val="009A211F"/>
    <w:rsid w:val="009A2D41"/>
    <w:rsid w:val="009A7797"/>
    <w:rsid w:val="009A7D09"/>
    <w:rsid w:val="009B0654"/>
    <w:rsid w:val="009B3651"/>
    <w:rsid w:val="009B4C70"/>
    <w:rsid w:val="009B7F5F"/>
    <w:rsid w:val="009C0D9E"/>
    <w:rsid w:val="009C272C"/>
    <w:rsid w:val="009C466A"/>
    <w:rsid w:val="009C5ED3"/>
    <w:rsid w:val="009C6AFB"/>
    <w:rsid w:val="009C6BAE"/>
    <w:rsid w:val="009C7947"/>
    <w:rsid w:val="009C7FD9"/>
    <w:rsid w:val="009D01B1"/>
    <w:rsid w:val="009D0E07"/>
    <w:rsid w:val="009D14AF"/>
    <w:rsid w:val="009D298B"/>
    <w:rsid w:val="009D324B"/>
    <w:rsid w:val="009D3F15"/>
    <w:rsid w:val="009D7310"/>
    <w:rsid w:val="009D7446"/>
    <w:rsid w:val="009E63F0"/>
    <w:rsid w:val="009E6866"/>
    <w:rsid w:val="009E6CB8"/>
    <w:rsid w:val="009E77F9"/>
    <w:rsid w:val="009F0E53"/>
    <w:rsid w:val="009F1C87"/>
    <w:rsid w:val="009F2EF3"/>
    <w:rsid w:val="009F3C16"/>
    <w:rsid w:val="009F3F2F"/>
    <w:rsid w:val="00A00F98"/>
    <w:rsid w:val="00A013EC"/>
    <w:rsid w:val="00A0166F"/>
    <w:rsid w:val="00A036C5"/>
    <w:rsid w:val="00A03A09"/>
    <w:rsid w:val="00A04326"/>
    <w:rsid w:val="00A054E5"/>
    <w:rsid w:val="00A061E0"/>
    <w:rsid w:val="00A07DC0"/>
    <w:rsid w:val="00A108C0"/>
    <w:rsid w:val="00A1119B"/>
    <w:rsid w:val="00A1140D"/>
    <w:rsid w:val="00A1163E"/>
    <w:rsid w:val="00A12EC0"/>
    <w:rsid w:val="00A130FA"/>
    <w:rsid w:val="00A13173"/>
    <w:rsid w:val="00A21955"/>
    <w:rsid w:val="00A239A3"/>
    <w:rsid w:val="00A24FB4"/>
    <w:rsid w:val="00A255EA"/>
    <w:rsid w:val="00A2679D"/>
    <w:rsid w:val="00A26CD6"/>
    <w:rsid w:val="00A26EC4"/>
    <w:rsid w:val="00A273C9"/>
    <w:rsid w:val="00A27A82"/>
    <w:rsid w:val="00A27BCE"/>
    <w:rsid w:val="00A27C68"/>
    <w:rsid w:val="00A31309"/>
    <w:rsid w:val="00A32E24"/>
    <w:rsid w:val="00A337C0"/>
    <w:rsid w:val="00A33BAC"/>
    <w:rsid w:val="00A35AEF"/>
    <w:rsid w:val="00A3640E"/>
    <w:rsid w:val="00A37CBC"/>
    <w:rsid w:val="00A4262F"/>
    <w:rsid w:val="00A430AE"/>
    <w:rsid w:val="00A4445E"/>
    <w:rsid w:val="00A45E92"/>
    <w:rsid w:val="00A4649F"/>
    <w:rsid w:val="00A46C27"/>
    <w:rsid w:val="00A4728F"/>
    <w:rsid w:val="00A511AB"/>
    <w:rsid w:val="00A53505"/>
    <w:rsid w:val="00A54358"/>
    <w:rsid w:val="00A54846"/>
    <w:rsid w:val="00A57366"/>
    <w:rsid w:val="00A60052"/>
    <w:rsid w:val="00A614C7"/>
    <w:rsid w:val="00A61E5E"/>
    <w:rsid w:val="00A671F0"/>
    <w:rsid w:val="00A717E0"/>
    <w:rsid w:val="00A732A0"/>
    <w:rsid w:val="00A733D5"/>
    <w:rsid w:val="00A775A6"/>
    <w:rsid w:val="00A80D5A"/>
    <w:rsid w:val="00A82E8C"/>
    <w:rsid w:val="00A84C73"/>
    <w:rsid w:val="00A92C6A"/>
    <w:rsid w:val="00A97F2C"/>
    <w:rsid w:val="00AA0567"/>
    <w:rsid w:val="00AA2E1F"/>
    <w:rsid w:val="00AB2BA7"/>
    <w:rsid w:val="00AB37EF"/>
    <w:rsid w:val="00AB6614"/>
    <w:rsid w:val="00AB6D81"/>
    <w:rsid w:val="00AB777E"/>
    <w:rsid w:val="00AB7882"/>
    <w:rsid w:val="00AC0C1B"/>
    <w:rsid w:val="00AC5AEF"/>
    <w:rsid w:val="00AC734E"/>
    <w:rsid w:val="00AD0219"/>
    <w:rsid w:val="00AD0687"/>
    <w:rsid w:val="00AD16BD"/>
    <w:rsid w:val="00AD231A"/>
    <w:rsid w:val="00AD24BC"/>
    <w:rsid w:val="00AD5628"/>
    <w:rsid w:val="00AE4944"/>
    <w:rsid w:val="00AE6773"/>
    <w:rsid w:val="00AE691E"/>
    <w:rsid w:val="00AF0B83"/>
    <w:rsid w:val="00AF0CD1"/>
    <w:rsid w:val="00AF2FA3"/>
    <w:rsid w:val="00AF3CAD"/>
    <w:rsid w:val="00AF651A"/>
    <w:rsid w:val="00AF6575"/>
    <w:rsid w:val="00B05BD5"/>
    <w:rsid w:val="00B05EFC"/>
    <w:rsid w:val="00B1014F"/>
    <w:rsid w:val="00B1192C"/>
    <w:rsid w:val="00B26079"/>
    <w:rsid w:val="00B26EB4"/>
    <w:rsid w:val="00B301C6"/>
    <w:rsid w:val="00B302D3"/>
    <w:rsid w:val="00B32E71"/>
    <w:rsid w:val="00B34578"/>
    <w:rsid w:val="00B345BE"/>
    <w:rsid w:val="00B35248"/>
    <w:rsid w:val="00B35383"/>
    <w:rsid w:val="00B36DCF"/>
    <w:rsid w:val="00B41D81"/>
    <w:rsid w:val="00B440E0"/>
    <w:rsid w:val="00B45010"/>
    <w:rsid w:val="00B513F6"/>
    <w:rsid w:val="00B5455F"/>
    <w:rsid w:val="00B56579"/>
    <w:rsid w:val="00B576E5"/>
    <w:rsid w:val="00B57E5E"/>
    <w:rsid w:val="00B60400"/>
    <w:rsid w:val="00B60526"/>
    <w:rsid w:val="00B658C3"/>
    <w:rsid w:val="00B705F7"/>
    <w:rsid w:val="00B71B5D"/>
    <w:rsid w:val="00B71BE5"/>
    <w:rsid w:val="00B723E5"/>
    <w:rsid w:val="00B72983"/>
    <w:rsid w:val="00B76D51"/>
    <w:rsid w:val="00B80D6C"/>
    <w:rsid w:val="00B81656"/>
    <w:rsid w:val="00B85962"/>
    <w:rsid w:val="00B85F07"/>
    <w:rsid w:val="00B86889"/>
    <w:rsid w:val="00B90D12"/>
    <w:rsid w:val="00B94988"/>
    <w:rsid w:val="00B94B57"/>
    <w:rsid w:val="00B969FD"/>
    <w:rsid w:val="00BA49D4"/>
    <w:rsid w:val="00BB1537"/>
    <w:rsid w:val="00BB48A1"/>
    <w:rsid w:val="00BB66F5"/>
    <w:rsid w:val="00BB6D21"/>
    <w:rsid w:val="00BC10CC"/>
    <w:rsid w:val="00BC4CD0"/>
    <w:rsid w:val="00BC6619"/>
    <w:rsid w:val="00BC78B4"/>
    <w:rsid w:val="00BD0353"/>
    <w:rsid w:val="00BD0D0E"/>
    <w:rsid w:val="00BD566C"/>
    <w:rsid w:val="00BD6DDE"/>
    <w:rsid w:val="00BD7EAD"/>
    <w:rsid w:val="00BE1E85"/>
    <w:rsid w:val="00BE1F2D"/>
    <w:rsid w:val="00BE2FE5"/>
    <w:rsid w:val="00BE4096"/>
    <w:rsid w:val="00BE7EF3"/>
    <w:rsid w:val="00BF3199"/>
    <w:rsid w:val="00BF3CE7"/>
    <w:rsid w:val="00BF3E66"/>
    <w:rsid w:val="00BF7CF4"/>
    <w:rsid w:val="00C00CBB"/>
    <w:rsid w:val="00C048BF"/>
    <w:rsid w:val="00C05EE9"/>
    <w:rsid w:val="00C142F6"/>
    <w:rsid w:val="00C163BF"/>
    <w:rsid w:val="00C16DF4"/>
    <w:rsid w:val="00C17196"/>
    <w:rsid w:val="00C22E2C"/>
    <w:rsid w:val="00C242B7"/>
    <w:rsid w:val="00C24A2D"/>
    <w:rsid w:val="00C25EEE"/>
    <w:rsid w:val="00C32587"/>
    <w:rsid w:val="00C326C3"/>
    <w:rsid w:val="00C33B2D"/>
    <w:rsid w:val="00C36EC4"/>
    <w:rsid w:val="00C36FA8"/>
    <w:rsid w:val="00C410B3"/>
    <w:rsid w:val="00C43BD6"/>
    <w:rsid w:val="00C44252"/>
    <w:rsid w:val="00C45699"/>
    <w:rsid w:val="00C5394C"/>
    <w:rsid w:val="00C539B9"/>
    <w:rsid w:val="00C556A0"/>
    <w:rsid w:val="00C61E4D"/>
    <w:rsid w:val="00C6366C"/>
    <w:rsid w:val="00C636DC"/>
    <w:rsid w:val="00C643C2"/>
    <w:rsid w:val="00C649BD"/>
    <w:rsid w:val="00C653F8"/>
    <w:rsid w:val="00C65BF7"/>
    <w:rsid w:val="00C70384"/>
    <w:rsid w:val="00C70F69"/>
    <w:rsid w:val="00C718F9"/>
    <w:rsid w:val="00C71AB3"/>
    <w:rsid w:val="00C722BA"/>
    <w:rsid w:val="00C72394"/>
    <w:rsid w:val="00C72F59"/>
    <w:rsid w:val="00C74136"/>
    <w:rsid w:val="00C75BDC"/>
    <w:rsid w:val="00C766C7"/>
    <w:rsid w:val="00C80A7E"/>
    <w:rsid w:val="00C80ADB"/>
    <w:rsid w:val="00C824DB"/>
    <w:rsid w:val="00C825F1"/>
    <w:rsid w:val="00C8273C"/>
    <w:rsid w:val="00C85DB1"/>
    <w:rsid w:val="00C86039"/>
    <w:rsid w:val="00C86147"/>
    <w:rsid w:val="00C8718D"/>
    <w:rsid w:val="00C8732A"/>
    <w:rsid w:val="00C904A2"/>
    <w:rsid w:val="00C93EDE"/>
    <w:rsid w:val="00C95B30"/>
    <w:rsid w:val="00C9716C"/>
    <w:rsid w:val="00CA013C"/>
    <w:rsid w:val="00CA3358"/>
    <w:rsid w:val="00CA4EAD"/>
    <w:rsid w:val="00CA53C2"/>
    <w:rsid w:val="00CA5A8C"/>
    <w:rsid w:val="00CA7CFB"/>
    <w:rsid w:val="00CB0157"/>
    <w:rsid w:val="00CB0BE9"/>
    <w:rsid w:val="00CB1873"/>
    <w:rsid w:val="00CB2698"/>
    <w:rsid w:val="00CB4D2D"/>
    <w:rsid w:val="00CB4DD4"/>
    <w:rsid w:val="00CB587D"/>
    <w:rsid w:val="00CB6C04"/>
    <w:rsid w:val="00CC25B8"/>
    <w:rsid w:val="00CC487C"/>
    <w:rsid w:val="00CC513D"/>
    <w:rsid w:val="00CC5262"/>
    <w:rsid w:val="00CC5508"/>
    <w:rsid w:val="00CC5D7C"/>
    <w:rsid w:val="00CD0218"/>
    <w:rsid w:val="00CD0BBF"/>
    <w:rsid w:val="00CD15F5"/>
    <w:rsid w:val="00CD7DDD"/>
    <w:rsid w:val="00CE077E"/>
    <w:rsid w:val="00CE5CFA"/>
    <w:rsid w:val="00CF0941"/>
    <w:rsid w:val="00CF0D49"/>
    <w:rsid w:val="00CF154F"/>
    <w:rsid w:val="00CF2F90"/>
    <w:rsid w:val="00CF3E97"/>
    <w:rsid w:val="00CF42BB"/>
    <w:rsid w:val="00CF6DA7"/>
    <w:rsid w:val="00D00BBA"/>
    <w:rsid w:val="00D028FA"/>
    <w:rsid w:val="00D035C5"/>
    <w:rsid w:val="00D035E6"/>
    <w:rsid w:val="00D048E1"/>
    <w:rsid w:val="00D04D47"/>
    <w:rsid w:val="00D05C24"/>
    <w:rsid w:val="00D05C2E"/>
    <w:rsid w:val="00D05C76"/>
    <w:rsid w:val="00D05D93"/>
    <w:rsid w:val="00D079F2"/>
    <w:rsid w:val="00D12B4F"/>
    <w:rsid w:val="00D142E2"/>
    <w:rsid w:val="00D14385"/>
    <w:rsid w:val="00D145C1"/>
    <w:rsid w:val="00D166C0"/>
    <w:rsid w:val="00D16754"/>
    <w:rsid w:val="00D16A9D"/>
    <w:rsid w:val="00D17F68"/>
    <w:rsid w:val="00D24B36"/>
    <w:rsid w:val="00D25097"/>
    <w:rsid w:val="00D27540"/>
    <w:rsid w:val="00D32574"/>
    <w:rsid w:val="00D348DB"/>
    <w:rsid w:val="00D36833"/>
    <w:rsid w:val="00D42141"/>
    <w:rsid w:val="00D42FAB"/>
    <w:rsid w:val="00D44D25"/>
    <w:rsid w:val="00D4521D"/>
    <w:rsid w:val="00D5193B"/>
    <w:rsid w:val="00D522FE"/>
    <w:rsid w:val="00D54748"/>
    <w:rsid w:val="00D54751"/>
    <w:rsid w:val="00D632CC"/>
    <w:rsid w:val="00D64990"/>
    <w:rsid w:val="00D671E3"/>
    <w:rsid w:val="00D70074"/>
    <w:rsid w:val="00D72222"/>
    <w:rsid w:val="00D72796"/>
    <w:rsid w:val="00D73AC2"/>
    <w:rsid w:val="00D80773"/>
    <w:rsid w:val="00D81DEF"/>
    <w:rsid w:val="00D8268F"/>
    <w:rsid w:val="00D83055"/>
    <w:rsid w:val="00D841FE"/>
    <w:rsid w:val="00D8541F"/>
    <w:rsid w:val="00D87E83"/>
    <w:rsid w:val="00D90D04"/>
    <w:rsid w:val="00D91112"/>
    <w:rsid w:val="00D94225"/>
    <w:rsid w:val="00D94993"/>
    <w:rsid w:val="00D94C3A"/>
    <w:rsid w:val="00D97D81"/>
    <w:rsid w:val="00DA27AA"/>
    <w:rsid w:val="00DA48C5"/>
    <w:rsid w:val="00DA6EFD"/>
    <w:rsid w:val="00DB1172"/>
    <w:rsid w:val="00DB1896"/>
    <w:rsid w:val="00DB3418"/>
    <w:rsid w:val="00DB391C"/>
    <w:rsid w:val="00DB583D"/>
    <w:rsid w:val="00DC2F42"/>
    <w:rsid w:val="00DC45AC"/>
    <w:rsid w:val="00DC51A7"/>
    <w:rsid w:val="00DC5807"/>
    <w:rsid w:val="00DC58CE"/>
    <w:rsid w:val="00DC5BF1"/>
    <w:rsid w:val="00DC6D32"/>
    <w:rsid w:val="00DD05F2"/>
    <w:rsid w:val="00DD2B2A"/>
    <w:rsid w:val="00DD351E"/>
    <w:rsid w:val="00DD3787"/>
    <w:rsid w:val="00DD4370"/>
    <w:rsid w:val="00DD6BE1"/>
    <w:rsid w:val="00DE122F"/>
    <w:rsid w:val="00DE2522"/>
    <w:rsid w:val="00DE40E2"/>
    <w:rsid w:val="00DE7257"/>
    <w:rsid w:val="00DF500D"/>
    <w:rsid w:val="00DF5963"/>
    <w:rsid w:val="00DF6BD5"/>
    <w:rsid w:val="00E00D93"/>
    <w:rsid w:val="00E01648"/>
    <w:rsid w:val="00E0180A"/>
    <w:rsid w:val="00E01C28"/>
    <w:rsid w:val="00E03448"/>
    <w:rsid w:val="00E05120"/>
    <w:rsid w:val="00E052A3"/>
    <w:rsid w:val="00E06205"/>
    <w:rsid w:val="00E07FF1"/>
    <w:rsid w:val="00E10ACC"/>
    <w:rsid w:val="00E12289"/>
    <w:rsid w:val="00E12CF6"/>
    <w:rsid w:val="00E131CE"/>
    <w:rsid w:val="00E137F5"/>
    <w:rsid w:val="00E22515"/>
    <w:rsid w:val="00E255AF"/>
    <w:rsid w:val="00E2566D"/>
    <w:rsid w:val="00E26C5F"/>
    <w:rsid w:val="00E30C65"/>
    <w:rsid w:val="00E31828"/>
    <w:rsid w:val="00E41CF0"/>
    <w:rsid w:val="00E42CCE"/>
    <w:rsid w:val="00E43AE6"/>
    <w:rsid w:val="00E44FD3"/>
    <w:rsid w:val="00E45093"/>
    <w:rsid w:val="00E460E5"/>
    <w:rsid w:val="00E507EB"/>
    <w:rsid w:val="00E51CE8"/>
    <w:rsid w:val="00E52494"/>
    <w:rsid w:val="00E529C6"/>
    <w:rsid w:val="00E54171"/>
    <w:rsid w:val="00E5589B"/>
    <w:rsid w:val="00E55F1B"/>
    <w:rsid w:val="00E5783B"/>
    <w:rsid w:val="00E60D5C"/>
    <w:rsid w:val="00E616AE"/>
    <w:rsid w:val="00E63588"/>
    <w:rsid w:val="00E63F1D"/>
    <w:rsid w:val="00E7064D"/>
    <w:rsid w:val="00E70BC2"/>
    <w:rsid w:val="00E73433"/>
    <w:rsid w:val="00E73ABD"/>
    <w:rsid w:val="00E74BD4"/>
    <w:rsid w:val="00E751CB"/>
    <w:rsid w:val="00E75F31"/>
    <w:rsid w:val="00E7799B"/>
    <w:rsid w:val="00E84057"/>
    <w:rsid w:val="00E85439"/>
    <w:rsid w:val="00E85BE3"/>
    <w:rsid w:val="00E86CF6"/>
    <w:rsid w:val="00E906E8"/>
    <w:rsid w:val="00E947A9"/>
    <w:rsid w:val="00E94965"/>
    <w:rsid w:val="00E959F8"/>
    <w:rsid w:val="00EA383D"/>
    <w:rsid w:val="00EA4E43"/>
    <w:rsid w:val="00EA5B88"/>
    <w:rsid w:val="00EA6BC7"/>
    <w:rsid w:val="00EA785E"/>
    <w:rsid w:val="00EB0ABC"/>
    <w:rsid w:val="00EB7560"/>
    <w:rsid w:val="00EC089E"/>
    <w:rsid w:val="00EC16D0"/>
    <w:rsid w:val="00EC30F4"/>
    <w:rsid w:val="00EC3B2F"/>
    <w:rsid w:val="00EC4756"/>
    <w:rsid w:val="00EC6584"/>
    <w:rsid w:val="00ED0A88"/>
    <w:rsid w:val="00ED1F4A"/>
    <w:rsid w:val="00ED2653"/>
    <w:rsid w:val="00ED2761"/>
    <w:rsid w:val="00ED45F4"/>
    <w:rsid w:val="00ED62BF"/>
    <w:rsid w:val="00ED7959"/>
    <w:rsid w:val="00ED7D78"/>
    <w:rsid w:val="00EE11AC"/>
    <w:rsid w:val="00EE278A"/>
    <w:rsid w:val="00EE2E1C"/>
    <w:rsid w:val="00EE46D1"/>
    <w:rsid w:val="00EF00D4"/>
    <w:rsid w:val="00EF2BB7"/>
    <w:rsid w:val="00EF5496"/>
    <w:rsid w:val="00EF7D22"/>
    <w:rsid w:val="00F00233"/>
    <w:rsid w:val="00F017FC"/>
    <w:rsid w:val="00F025B2"/>
    <w:rsid w:val="00F0544E"/>
    <w:rsid w:val="00F06DBF"/>
    <w:rsid w:val="00F0758C"/>
    <w:rsid w:val="00F07857"/>
    <w:rsid w:val="00F10704"/>
    <w:rsid w:val="00F13D09"/>
    <w:rsid w:val="00F13D28"/>
    <w:rsid w:val="00F13EFF"/>
    <w:rsid w:val="00F1470B"/>
    <w:rsid w:val="00F278BF"/>
    <w:rsid w:val="00F31878"/>
    <w:rsid w:val="00F3384C"/>
    <w:rsid w:val="00F434E2"/>
    <w:rsid w:val="00F43E8F"/>
    <w:rsid w:val="00F46642"/>
    <w:rsid w:val="00F47D0F"/>
    <w:rsid w:val="00F539BF"/>
    <w:rsid w:val="00F53DCF"/>
    <w:rsid w:val="00F554FF"/>
    <w:rsid w:val="00F57862"/>
    <w:rsid w:val="00F621D6"/>
    <w:rsid w:val="00F70693"/>
    <w:rsid w:val="00F72148"/>
    <w:rsid w:val="00F73174"/>
    <w:rsid w:val="00F74313"/>
    <w:rsid w:val="00F76901"/>
    <w:rsid w:val="00F773DF"/>
    <w:rsid w:val="00F80758"/>
    <w:rsid w:val="00F82A79"/>
    <w:rsid w:val="00F82B51"/>
    <w:rsid w:val="00F8306E"/>
    <w:rsid w:val="00F850D4"/>
    <w:rsid w:val="00F85D84"/>
    <w:rsid w:val="00F873A2"/>
    <w:rsid w:val="00F91D56"/>
    <w:rsid w:val="00F92477"/>
    <w:rsid w:val="00F92A46"/>
    <w:rsid w:val="00F93C74"/>
    <w:rsid w:val="00F96E61"/>
    <w:rsid w:val="00F97909"/>
    <w:rsid w:val="00FA4854"/>
    <w:rsid w:val="00FA5DD1"/>
    <w:rsid w:val="00FA65B2"/>
    <w:rsid w:val="00FA725B"/>
    <w:rsid w:val="00FA7D59"/>
    <w:rsid w:val="00FB11F8"/>
    <w:rsid w:val="00FB1C5E"/>
    <w:rsid w:val="00FB603B"/>
    <w:rsid w:val="00FB778D"/>
    <w:rsid w:val="00FC1487"/>
    <w:rsid w:val="00FC2B56"/>
    <w:rsid w:val="00FC38ED"/>
    <w:rsid w:val="00FC3936"/>
    <w:rsid w:val="00FC3ABB"/>
    <w:rsid w:val="00FC52A4"/>
    <w:rsid w:val="00FC7754"/>
    <w:rsid w:val="00FC7CBE"/>
    <w:rsid w:val="00FC7FC1"/>
    <w:rsid w:val="00FD1546"/>
    <w:rsid w:val="00FD1773"/>
    <w:rsid w:val="00FD2BE1"/>
    <w:rsid w:val="00FD6709"/>
    <w:rsid w:val="00FE0BE7"/>
    <w:rsid w:val="00FE3816"/>
    <w:rsid w:val="00FF15A5"/>
    <w:rsid w:val="00FF1EA9"/>
    <w:rsid w:val="00FF2716"/>
    <w:rsid w:val="00FF2C57"/>
    <w:rsid w:val="00FF315B"/>
    <w:rsid w:val="00FF3DBB"/>
    <w:rsid w:val="00FF54DC"/>
    <w:rsid w:val="00FF6B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24AE8"/>
  <w15:chartTrackingRefBased/>
  <w15:docId w15:val="{C3B932A8-C1D3-4998-967A-714C873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B4"/>
    <w:rPr>
      <w:rFonts w:ascii="Arial" w:hAnsi="Arial"/>
      <w:sz w:val="22"/>
      <w:szCs w:val="24"/>
      <w:lang w:eastAsia="en-US"/>
    </w:rPr>
  </w:style>
  <w:style w:type="paragraph" w:styleId="Heading1">
    <w:name w:val="heading 1"/>
    <w:basedOn w:val="Normal"/>
    <w:next w:val="Normal"/>
    <w:link w:val="Heading1Char"/>
    <w:qFormat/>
    <w:rsid w:val="00496E23"/>
    <w:pPr>
      <w:jc w:val="both"/>
      <w:outlineLvl w:val="0"/>
    </w:pPr>
    <w:rPr>
      <w:b/>
      <w:sz w:val="24"/>
    </w:rPr>
  </w:style>
  <w:style w:type="paragraph" w:styleId="Heading6">
    <w:name w:val="heading 6"/>
    <w:basedOn w:val="Normal"/>
    <w:next w:val="Normal"/>
    <w:link w:val="Heading6Char"/>
    <w:uiPriority w:val="9"/>
    <w:qFormat/>
    <w:rsid w:val="008F0A6D"/>
    <w:pPr>
      <w:keepNext/>
      <w:pBdr>
        <w:top w:val="single" w:sz="8" w:space="10" w:color="auto"/>
        <w:bottom w:val="single" w:sz="8" w:space="10" w:color="auto"/>
      </w:pBdr>
      <w:jc w:val="center"/>
      <w:outlineLvl w:val="5"/>
    </w:pPr>
    <w:rPr>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customStyle="1" w:styleId="Heading6Char">
    <w:name w:val="Heading 6 Char"/>
    <w:link w:val="Heading6"/>
    <w:uiPriority w:val="9"/>
    <w:rsid w:val="008F0A6D"/>
    <w:rPr>
      <w:rFonts w:ascii="Arial" w:hAnsi="Arial"/>
      <w:sz w:val="32"/>
      <w:lang w:eastAsia="en-US"/>
    </w:rPr>
  </w:style>
  <w:style w:type="paragraph" w:styleId="EndnoteText">
    <w:name w:val="endnote text"/>
    <w:basedOn w:val="Normal"/>
    <w:link w:val="EndnoteTextChar"/>
    <w:rsid w:val="003E26F9"/>
    <w:rPr>
      <w:sz w:val="20"/>
      <w:szCs w:val="20"/>
    </w:rPr>
  </w:style>
  <w:style w:type="character" w:customStyle="1" w:styleId="EndnoteTextChar">
    <w:name w:val="Endnote Text Char"/>
    <w:link w:val="EndnoteText"/>
    <w:rsid w:val="003E26F9"/>
    <w:rPr>
      <w:rFonts w:ascii="Arial" w:hAnsi="Arial"/>
      <w:lang w:eastAsia="en-US"/>
    </w:rPr>
  </w:style>
  <w:style w:type="character" w:styleId="EndnoteReference">
    <w:name w:val="endnote reference"/>
    <w:rsid w:val="003E26F9"/>
    <w:rPr>
      <w:vertAlign w:val="superscript"/>
    </w:rPr>
  </w:style>
  <w:style w:type="paragraph" w:styleId="FootnoteText">
    <w:name w:val="footnote text"/>
    <w:basedOn w:val="Normal"/>
    <w:link w:val="FootnoteTextChar"/>
    <w:rsid w:val="003E26F9"/>
    <w:rPr>
      <w:sz w:val="20"/>
      <w:szCs w:val="20"/>
    </w:rPr>
  </w:style>
  <w:style w:type="character" w:customStyle="1" w:styleId="FootnoteTextChar">
    <w:name w:val="Footnote Text Char"/>
    <w:link w:val="FootnoteText"/>
    <w:rsid w:val="003E26F9"/>
    <w:rPr>
      <w:rFonts w:ascii="Arial" w:hAnsi="Arial"/>
      <w:lang w:eastAsia="en-US"/>
    </w:rPr>
  </w:style>
  <w:style w:type="character" w:styleId="FootnoteReference">
    <w:name w:val="footnote reference"/>
    <w:rsid w:val="003E26F9"/>
    <w:rPr>
      <w:vertAlign w:val="superscript"/>
    </w:rPr>
  </w:style>
  <w:style w:type="character" w:customStyle="1" w:styleId="Heading1Char">
    <w:name w:val="Heading 1 Char"/>
    <w:link w:val="Heading1"/>
    <w:rsid w:val="00496E23"/>
    <w:rPr>
      <w:rFonts w:ascii="Arial" w:hAnsi="Arial"/>
      <w:b/>
      <w:sz w:val="24"/>
      <w:szCs w:val="24"/>
      <w:lang w:eastAsia="en-US"/>
    </w:rPr>
  </w:style>
  <w:style w:type="character" w:customStyle="1" w:styleId="NumberLevel1Char2">
    <w:name w:val="Number Level 1 Char2"/>
    <w:link w:val="NumberLevel1"/>
    <w:locked/>
    <w:rsid w:val="002212F4"/>
    <w:rPr>
      <w:rFonts w:ascii="Arial" w:hAnsi="Arial" w:cs="Arial"/>
      <w:sz w:val="21"/>
      <w:szCs w:val="24"/>
      <w:lang w:val="x-none" w:eastAsia="x-none"/>
    </w:rPr>
  </w:style>
  <w:style w:type="paragraph" w:customStyle="1" w:styleId="NumberLevel1">
    <w:name w:val="Number Level 1"/>
    <w:aliases w:val="N1"/>
    <w:basedOn w:val="Normal"/>
    <w:link w:val="NumberLevel1Char2"/>
    <w:qFormat/>
    <w:rsid w:val="002212F4"/>
    <w:pPr>
      <w:numPr>
        <w:numId w:val="3"/>
      </w:numPr>
      <w:spacing w:before="140" w:after="140" w:line="280" w:lineRule="atLeast"/>
    </w:pPr>
    <w:rPr>
      <w:rFonts w:cs="Arial"/>
      <w:sz w:val="21"/>
      <w:lang w:val="x-none" w:eastAsia="x-none"/>
    </w:rPr>
  </w:style>
  <w:style w:type="paragraph" w:customStyle="1" w:styleId="NumberLevel2">
    <w:name w:val="Number Level 2"/>
    <w:aliases w:val="N2"/>
    <w:basedOn w:val="Normal"/>
    <w:qFormat/>
    <w:rsid w:val="002212F4"/>
    <w:pPr>
      <w:numPr>
        <w:ilvl w:val="1"/>
        <w:numId w:val="3"/>
      </w:numPr>
      <w:spacing w:before="140" w:after="140" w:line="280" w:lineRule="atLeast"/>
    </w:pPr>
    <w:rPr>
      <w:rFonts w:cs="Arial"/>
      <w:sz w:val="21"/>
      <w:lang w:eastAsia="en-AU"/>
    </w:rPr>
  </w:style>
  <w:style w:type="paragraph" w:customStyle="1" w:styleId="NumberLevel3">
    <w:name w:val="Number Level 3"/>
    <w:aliases w:val="N3"/>
    <w:basedOn w:val="Normal"/>
    <w:qFormat/>
    <w:rsid w:val="002212F4"/>
    <w:pPr>
      <w:numPr>
        <w:ilvl w:val="2"/>
        <w:numId w:val="3"/>
      </w:numPr>
      <w:spacing w:before="140" w:after="140" w:line="280" w:lineRule="atLeast"/>
    </w:pPr>
    <w:rPr>
      <w:rFonts w:cs="Arial"/>
      <w:sz w:val="21"/>
      <w:lang w:eastAsia="en-AU"/>
    </w:rPr>
  </w:style>
  <w:style w:type="paragraph" w:customStyle="1" w:styleId="NumberLevel4">
    <w:name w:val="Number Level 4"/>
    <w:aliases w:val="N4"/>
    <w:basedOn w:val="Normal"/>
    <w:qFormat/>
    <w:rsid w:val="002212F4"/>
    <w:pPr>
      <w:numPr>
        <w:ilvl w:val="3"/>
        <w:numId w:val="3"/>
      </w:numPr>
      <w:spacing w:after="140" w:line="280" w:lineRule="atLeast"/>
    </w:pPr>
    <w:rPr>
      <w:rFonts w:cs="Arial"/>
      <w:sz w:val="21"/>
      <w:lang w:eastAsia="en-AU"/>
    </w:rPr>
  </w:style>
  <w:style w:type="paragraph" w:customStyle="1" w:styleId="NumberLevel5">
    <w:name w:val="Number Level 5"/>
    <w:aliases w:val="N5"/>
    <w:basedOn w:val="Normal"/>
    <w:semiHidden/>
    <w:rsid w:val="002212F4"/>
    <w:pPr>
      <w:numPr>
        <w:ilvl w:val="4"/>
        <w:numId w:val="3"/>
      </w:numPr>
      <w:spacing w:after="140" w:line="280" w:lineRule="atLeast"/>
    </w:pPr>
    <w:rPr>
      <w:rFonts w:cs="Arial"/>
      <w:sz w:val="21"/>
      <w:lang w:eastAsia="en-AU"/>
    </w:rPr>
  </w:style>
  <w:style w:type="paragraph" w:customStyle="1" w:styleId="NumberLevel6">
    <w:name w:val="Number Level 6"/>
    <w:basedOn w:val="NumberLevel5"/>
    <w:semiHidden/>
    <w:rsid w:val="002212F4"/>
    <w:pPr>
      <w:numPr>
        <w:ilvl w:val="5"/>
      </w:numPr>
    </w:pPr>
  </w:style>
  <w:style w:type="paragraph" w:customStyle="1" w:styleId="NumberLevel7">
    <w:name w:val="Number Level 7"/>
    <w:basedOn w:val="NumberLevel6"/>
    <w:semiHidden/>
    <w:rsid w:val="002212F4"/>
    <w:pPr>
      <w:numPr>
        <w:ilvl w:val="6"/>
      </w:numPr>
    </w:pPr>
  </w:style>
  <w:style w:type="paragraph" w:customStyle="1" w:styleId="NumberLevel8">
    <w:name w:val="Number Level 8"/>
    <w:basedOn w:val="NumberLevel7"/>
    <w:semiHidden/>
    <w:rsid w:val="002212F4"/>
    <w:pPr>
      <w:numPr>
        <w:ilvl w:val="7"/>
      </w:numPr>
    </w:pPr>
  </w:style>
  <w:style w:type="paragraph" w:customStyle="1" w:styleId="NumberLevel9">
    <w:name w:val="Number Level 9"/>
    <w:basedOn w:val="NumberLevel8"/>
    <w:semiHidden/>
    <w:rsid w:val="002212F4"/>
    <w:pPr>
      <w:numPr>
        <w:ilvl w:val="8"/>
      </w:numPr>
    </w:pPr>
  </w:style>
  <w:style w:type="paragraph" w:styleId="NormalWeb">
    <w:name w:val="Normal (Web)"/>
    <w:basedOn w:val="Normal"/>
    <w:uiPriority w:val="99"/>
    <w:unhideWhenUsed/>
    <w:rsid w:val="00ED7D78"/>
    <w:pPr>
      <w:spacing w:before="100" w:beforeAutospacing="1" w:after="100" w:afterAutospacing="1"/>
    </w:pPr>
    <w:rPr>
      <w:rFonts w:ascii="Times New Roman" w:hAnsi="Times New Roman"/>
      <w:sz w:val="24"/>
      <w:lang w:eastAsia="en-AU"/>
    </w:rPr>
  </w:style>
  <w:style w:type="character" w:styleId="Strong">
    <w:name w:val="Strong"/>
    <w:uiPriority w:val="22"/>
    <w:qFormat/>
    <w:rsid w:val="009D01B1"/>
    <w:rPr>
      <w:b/>
      <w:bCs/>
    </w:rPr>
  </w:style>
  <w:style w:type="character" w:customStyle="1" w:styleId="FooterChar">
    <w:name w:val="Footer Char"/>
    <w:link w:val="Footer"/>
    <w:uiPriority w:val="99"/>
    <w:rsid w:val="001C26FD"/>
    <w:rPr>
      <w:rFonts w:ascii="Arial" w:hAnsi="Arial"/>
      <w:sz w:val="22"/>
      <w:szCs w:val="24"/>
      <w:lang w:eastAsia="en-US"/>
    </w:rPr>
  </w:style>
  <w:style w:type="paragraph" w:styleId="BalloonText">
    <w:name w:val="Balloon Text"/>
    <w:basedOn w:val="Normal"/>
    <w:link w:val="BalloonTextChar"/>
    <w:rsid w:val="003532BE"/>
    <w:rPr>
      <w:rFonts w:ascii="Segoe UI" w:hAnsi="Segoe UI" w:cs="Segoe UI"/>
      <w:sz w:val="18"/>
      <w:szCs w:val="18"/>
    </w:rPr>
  </w:style>
  <w:style w:type="character" w:customStyle="1" w:styleId="BalloonTextChar">
    <w:name w:val="Balloon Text Char"/>
    <w:basedOn w:val="DefaultParagraphFont"/>
    <w:link w:val="BalloonText"/>
    <w:rsid w:val="003532BE"/>
    <w:rPr>
      <w:rFonts w:ascii="Segoe UI" w:hAnsi="Segoe UI" w:cs="Segoe UI"/>
      <w:sz w:val="18"/>
      <w:szCs w:val="18"/>
      <w:lang w:eastAsia="en-US"/>
    </w:rPr>
  </w:style>
  <w:style w:type="paragraph" w:styleId="ListParagraph">
    <w:name w:val="List Paragraph"/>
    <w:basedOn w:val="Normal"/>
    <w:uiPriority w:val="34"/>
    <w:qFormat/>
    <w:rsid w:val="00353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6408">
      <w:bodyDiv w:val="1"/>
      <w:marLeft w:val="0"/>
      <w:marRight w:val="0"/>
      <w:marTop w:val="0"/>
      <w:marBottom w:val="0"/>
      <w:divBdr>
        <w:top w:val="none" w:sz="0" w:space="0" w:color="auto"/>
        <w:left w:val="none" w:sz="0" w:space="0" w:color="auto"/>
        <w:bottom w:val="none" w:sz="0" w:space="0" w:color="auto"/>
        <w:right w:val="none" w:sz="0" w:space="0" w:color="auto"/>
      </w:divBdr>
    </w:div>
    <w:div w:id="160778371">
      <w:bodyDiv w:val="1"/>
      <w:marLeft w:val="0"/>
      <w:marRight w:val="0"/>
      <w:marTop w:val="0"/>
      <w:marBottom w:val="0"/>
      <w:divBdr>
        <w:top w:val="none" w:sz="0" w:space="0" w:color="auto"/>
        <w:left w:val="none" w:sz="0" w:space="0" w:color="auto"/>
        <w:bottom w:val="none" w:sz="0" w:space="0" w:color="auto"/>
        <w:right w:val="none" w:sz="0" w:space="0" w:color="auto"/>
      </w:divBdr>
    </w:div>
    <w:div w:id="974991272">
      <w:bodyDiv w:val="1"/>
      <w:marLeft w:val="0"/>
      <w:marRight w:val="0"/>
      <w:marTop w:val="0"/>
      <w:marBottom w:val="0"/>
      <w:divBdr>
        <w:top w:val="none" w:sz="0" w:space="0" w:color="auto"/>
        <w:left w:val="none" w:sz="0" w:space="0" w:color="auto"/>
        <w:bottom w:val="none" w:sz="0" w:space="0" w:color="auto"/>
        <w:right w:val="none" w:sz="0" w:space="0" w:color="auto"/>
      </w:divBdr>
    </w:div>
    <w:div w:id="1006059188">
      <w:bodyDiv w:val="1"/>
      <w:marLeft w:val="0"/>
      <w:marRight w:val="0"/>
      <w:marTop w:val="0"/>
      <w:marBottom w:val="0"/>
      <w:divBdr>
        <w:top w:val="none" w:sz="0" w:space="0" w:color="auto"/>
        <w:left w:val="none" w:sz="0" w:space="0" w:color="auto"/>
        <w:bottom w:val="none" w:sz="0" w:space="0" w:color="auto"/>
        <w:right w:val="none" w:sz="0" w:space="0" w:color="auto"/>
      </w:divBdr>
    </w:div>
    <w:div w:id="1578973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2AFE5-A324-40E6-A3C6-8992A997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7666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AGM 2012 - Report of Executive of the SA Chapter - 22  October 2012</vt:lpstr>
    </vt:vector>
  </TitlesOfParts>
  <Company>Government of South Australia</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2012 - Report of Executive of the SA Chapter - 22  October 2012</dc:title>
  <dc:subject/>
  <dc:creator>Mr Greg Parker</dc:creator>
  <cp:keywords/>
  <cp:lastModifiedBy>Robert Orr</cp:lastModifiedBy>
  <cp:revision>2</cp:revision>
  <cp:lastPrinted>2020-11-04T08:55:00Z</cp:lastPrinted>
  <dcterms:created xsi:type="dcterms:W3CDTF">2020-12-19T23:36:00Z</dcterms:created>
  <dcterms:modified xsi:type="dcterms:W3CDTF">2020-12-19T23:36:00Z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CheckForSharePointFields">
    <vt:lpwstr>False</vt:lpwstr>
  </property>
  <property fmtid="{D5CDD505-2E9C-101B-9397-08002B2CF9AE}" pid="5" name="ObjectiveRef">
    <vt:lpwstr>Removed</vt:lpwstr>
  </property>
  <property fmtid="{D5CDD505-2E9C-101B-9397-08002B2CF9AE}" pid="6" name="LeadingLawyers">
    <vt:lpwstr>Removed</vt:lpwstr>
  </property>
  <property fmtid="{D5CDD505-2E9C-101B-9397-08002B2CF9AE}" pid="7" name="Template Filename">
    <vt:lpwstr/>
  </property>
</Properties>
</file>